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2626"/>
        <w:gridCol w:w="1134"/>
        <w:gridCol w:w="2126"/>
        <w:gridCol w:w="4184"/>
      </w:tblGrid>
      <w:tr w:rsidR="009B2ED4" w:rsidRPr="006F5A17" w14:paraId="4C5A7890" w14:textId="77777777" w:rsidTr="005F4184">
        <w:tc>
          <w:tcPr>
            <w:tcW w:w="2626" w:type="dxa"/>
            <w:tcBorders>
              <w:bottom w:val="single" w:sz="18" w:space="0" w:color="808080" w:themeColor="background1" w:themeShade="80"/>
              <w:right w:val="single" w:sz="18" w:space="0" w:color="808080" w:themeColor="background1" w:themeShade="80"/>
            </w:tcBorders>
            <w:vAlign w:val="center"/>
          </w:tcPr>
          <w:p w14:paraId="180DE476" w14:textId="77777777" w:rsidR="009B2ED4" w:rsidRPr="00DF1548" w:rsidRDefault="009B2ED4" w:rsidP="005F4184">
            <w:pPr>
              <w:pStyle w:val="Nessunaspaziatura"/>
              <w:jc w:val="center"/>
              <w:rPr>
                <w:rFonts w:eastAsiaTheme="majorEastAsia" w:cstheme="majorBidi"/>
                <w:sz w:val="36"/>
                <w:szCs w:val="36"/>
              </w:rPr>
            </w:pPr>
            <w:r>
              <w:rPr>
                <w:rFonts w:eastAsiaTheme="majorEastAsia" w:cstheme="majorBidi"/>
                <w:sz w:val="36"/>
                <w:szCs w:val="36"/>
              </w:rPr>
              <w:t>GIU/2018</w:t>
            </w:r>
          </w:p>
        </w:tc>
        <w:tc>
          <w:tcPr>
            <w:tcW w:w="3260" w:type="dxa"/>
            <w:gridSpan w:val="2"/>
            <w:tcBorders>
              <w:left w:val="single" w:sz="18" w:space="0" w:color="808080" w:themeColor="background1" w:themeShade="80"/>
              <w:bottom w:val="single" w:sz="18" w:space="0" w:color="808080" w:themeColor="background1" w:themeShade="80"/>
            </w:tcBorders>
            <w:vAlign w:val="center"/>
          </w:tcPr>
          <w:p w14:paraId="68023D76" w14:textId="77777777" w:rsidR="009B2ED4" w:rsidRDefault="009B2ED4" w:rsidP="005F4184">
            <w:pPr>
              <w:pStyle w:val="Nessunaspaziatura"/>
              <w:jc w:val="center"/>
              <w:rPr>
                <w:b/>
                <w:color w:val="C00000"/>
              </w:rPr>
            </w:pPr>
            <w:r>
              <w:rPr>
                <w:noProof/>
              </w:rPr>
              <w:drawing>
                <wp:inline distT="0" distB="0" distL="0" distR="0" wp14:anchorId="72BD4C0F" wp14:editId="631BD3DB">
                  <wp:extent cx="873318" cy="1146230"/>
                  <wp:effectExtent l="0" t="0" r="3175" b="0"/>
                  <wp:docPr id="9356" name="Immagine 2">
                    <a:extLst xmlns:a="http://schemas.openxmlformats.org/drawingml/2006/main">
                      <a:ext uri="{FF2B5EF4-FFF2-40B4-BE49-F238E27FC236}">
                        <a16:creationId xmlns:a16="http://schemas.microsoft.com/office/drawing/2014/main" id="{7DECB23B-1F1D-41D9-9EE1-524771E7D0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 name="Immagine 2">
                            <a:extLst>
                              <a:ext uri="{FF2B5EF4-FFF2-40B4-BE49-F238E27FC236}">
                                <a16:creationId xmlns:a16="http://schemas.microsoft.com/office/drawing/2014/main" id="{7DECB23B-1F1D-41D9-9EE1-524771E7D08D}"/>
                              </a:ext>
                            </a:extLst>
                          </pic:cNvPr>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325" cy="1151489"/>
                          </a:xfrm>
                          <a:prstGeom prst="rect">
                            <a:avLst/>
                          </a:prstGeom>
                          <a:noFill/>
                          <a:ln>
                            <a:noFill/>
                          </a:ln>
                          <a:extLst/>
                        </pic:spPr>
                      </pic:pic>
                    </a:graphicData>
                  </a:graphic>
                </wp:inline>
              </w:drawing>
            </w:r>
          </w:p>
          <w:p w14:paraId="38FCB35B" w14:textId="77777777" w:rsidR="009B2ED4" w:rsidRDefault="009B2ED4" w:rsidP="005F4184">
            <w:pPr>
              <w:pStyle w:val="Nessunaspaziatura"/>
              <w:jc w:val="center"/>
              <w:rPr>
                <w:b/>
                <w:color w:val="C00000"/>
              </w:rPr>
            </w:pPr>
          </w:p>
          <w:p w14:paraId="51797B94" w14:textId="77777777" w:rsidR="009B2ED4" w:rsidRPr="006F5A17" w:rsidRDefault="009B2ED4" w:rsidP="005F4184">
            <w:pPr>
              <w:pStyle w:val="Nessunaspaziatura"/>
              <w:jc w:val="center"/>
              <w:rPr>
                <w:b/>
                <w:color w:val="C00000"/>
              </w:rPr>
            </w:pPr>
            <w:r>
              <w:rPr>
                <w:b/>
                <w:color w:val="C00000"/>
              </w:rPr>
              <w:t>COMUNE di BRICHERASIO</w:t>
            </w:r>
          </w:p>
        </w:tc>
        <w:tc>
          <w:tcPr>
            <w:tcW w:w="4184" w:type="dxa"/>
            <w:tcBorders>
              <w:left w:val="single" w:sz="18" w:space="0" w:color="808080" w:themeColor="background1" w:themeShade="80"/>
              <w:bottom w:val="single" w:sz="18" w:space="0" w:color="808080" w:themeColor="background1" w:themeShade="80"/>
            </w:tcBorders>
            <w:vAlign w:val="center"/>
          </w:tcPr>
          <w:p w14:paraId="3C86CE95" w14:textId="77777777" w:rsidR="009B2ED4" w:rsidRDefault="009B2ED4" w:rsidP="005F4184">
            <w:pPr>
              <w:pStyle w:val="Nessunaspaziatura"/>
              <w:jc w:val="right"/>
              <w:rPr>
                <w:b/>
                <w:color w:val="C00000"/>
                <w:sz w:val="36"/>
                <w:szCs w:val="36"/>
              </w:rPr>
            </w:pPr>
            <w:r>
              <w:rPr>
                <w:noProof/>
              </w:rPr>
              <w:drawing>
                <wp:anchor distT="0" distB="0" distL="114300" distR="114300" simplePos="0" relativeHeight="251662336" behindDoc="0" locked="0" layoutInCell="1" allowOverlap="1" wp14:anchorId="3D9B74DD" wp14:editId="0FDF293D">
                  <wp:simplePos x="0" y="0"/>
                  <wp:positionH relativeFrom="column">
                    <wp:posOffset>730885</wp:posOffset>
                  </wp:positionH>
                  <wp:positionV relativeFrom="page">
                    <wp:posOffset>93345</wp:posOffset>
                  </wp:positionV>
                  <wp:extent cx="1009650" cy="913765"/>
                  <wp:effectExtent l="0" t="0" r="0" b="635"/>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009650" cy="913765"/>
                          </a:xfrm>
                          <a:prstGeom prst="rect">
                            <a:avLst/>
                          </a:prstGeom>
                        </pic:spPr>
                      </pic:pic>
                    </a:graphicData>
                  </a:graphic>
                  <wp14:sizeRelH relativeFrom="margin">
                    <wp14:pctWidth>0</wp14:pctWidth>
                  </wp14:sizeRelH>
                  <wp14:sizeRelV relativeFrom="margin">
                    <wp14:pctHeight>0</wp14:pctHeight>
                  </wp14:sizeRelV>
                </wp:anchor>
              </w:drawing>
            </w:r>
          </w:p>
          <w:p w14:paraId="1AB00099" w14:textId="77777777" w:rsidR="009B2ED4" w:rsidRDefault="009B2ED4" w:rsidP="005F4184">
            <w:pPr>
              <w:pStyle w:val="Nessunaspaziatura"/>
              <w:jc w:val="right"/>
              <w:rPr>
                <w:b/>
                <w:color w:val="C00000"/>
                <w:sz w:val="36"/>
                <w:szCs w:val="36"/>
              </w:rPr>
            </w:pPr>
          </w:p>
          <w:p w14:paraId="6D13B895" w14:textId="77777777" w:rsidR="009B2ED4" w:rsidRDefault="009B2ED4" w:rsidP="005F4184">
            <w:pPr>
              <w:pStyle w:val="Nessunaspaziatura"/>
              <w:jc w:val="right"/>
              <w:rPr>
                <w:b/>
                <w:color w:val="C00000"/>
                <w:sz w:val="36"/>
                <w:szCs w:val="36"/>
              </w:rPr>
            </w:pPr>
          </w:p>
          <w:p w14:paraId="289D2584" w14:textId="77777777" w:rsidR="009B2ED4" w:rsidRDefault="009B2ED4" w:rsidP="005F4184">
            <w:pPr>
              <w:pStyle w:val="Nessunaspaziatura"/>
              <w:jc w:val="right"/>
              <w:rPr>
                <w:b/>
                <w:color w:val="C00000"/>
                <w:sz w:val="36"/>
                <w:szCs w:val="36"/>
              </w:rPr>
            </w:pPr>
          </w:p>
          <w:p w14:paraId="2FB4F652" w14:textId="77777777" w:rsidR="009B2ED4" w:rsidRPr="006F5A17" w:rsidRDefault="009B2ED4" w:rsidP="005F4184">
            <w:pPr>
              <w:pStyle w:val="Nessunaspaziatura"/>
              <w:jc w:val="right"/>
              <w:rPr>
                <w:b/>
                <w:color w:val="C00000"/>
                <w:sz w:val="36"/>
                <w:szCs w:val="36"/>
              </w:rPr>
            </w:pPr>
            <w:r w:rsidRPr="006F5A17">
              <w:rPr>
                <w:b/>
                <w:color w:val="C00000"/>
                <w:sz w:val="36"/>
                <w:szCs w:val="36"/>
              </w:rPr>
              <w:t>PIANO INTERCOMUNALE DI PROTEZIONE CIVILE</w:t>
            </w:r>
          </w:p>
        </w:tc>
      </w:tr>
      <w:tr w:rsidR="009B2ED4" w:rsidRPr="004B04C4" w14:paraId="4D633A38" w14:textId="77777777" w:rsidTr="005F4184">
        <w:tc>
          <w:tcPr>
            <w:tcW w:w="3760" w:type="dxa"/>
            <w:gridSpan w:val="2"/>
            <w:tcBorders>
              <w:top w:val="single" w:sz="18" w:space="0" w:color="808080" w:themeColor="background1" w:themeShade="80"/>
            </w:tcBorders>
            <w:vAlign w:val="center"/>
          </w:tcPr>
          <w:p w14:paraId="45CFFECF" w14:textId="77777777" w:rsidR="009B2ED4" w:rsidRDefault="009B2ED4" w:rsidP="005F4184">
            <w:pPr>
              <w:pStyle w:val="Nessunaspaziatura"/>
            </w:pPr>
            <w:r>
              <w:rPr>
                <w:noProof/>
                <w:lang w:val="en-GB" w:eastAsia="en-GB"/>
              </w:rPr>
              <w:drawing>
                <wp:inline distT="0" distB="0" distL="0" distR="0" wp14:anchorId="7F3DD2A9" wp14:editId="01C7A4DE">
                  <wp:extent cx="1378054" cy="589031"/>
                  <wp:effectExtent l="19050" t="0" r="0" b="0"/>
                  <wp:docPr id="1" name="Immagine 0" descr="logo quesite srl 2009_ult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quesite srl 2009_ultimo.jpg"/>
                          <pic:cNvPicPr/>
                        </pic:nvPicPr>
                        <pic:blipFill>
                          <a:blip r:embed="rId10" cstate="print"/>
                          <a:stretch>
                            <a:fillRect/>
                          </a:stretch>
                        </pic:blipFill>
                        <pic:spPr>
                          <a:xfrm>
                            <a:off x="0" y="0"/>
                            <a:ext cx="1386639" cy="592701"/>
                          </a:xfrm>
                          <a:prstGeom prst="rect">
                            <a:avLst/>
                          </a:prstGeom>
                        </pic:spPr>
                      </pic:pic>
                    </a:graphicData>
                  </a:graphic>
                </wp:inline>
              </w:drawing>
            </w:r>
          </w:p>
          <w:p w14:paraId="576F2483" w14:textId="77777777" w:rsidR="009B2ED4" w:rsidRDefault="009B2ED4" w:rsidP="005F4184">
            <w:pPr>
              <w:pStyle w:val="Nessunaspaziatura"/>
              <w:rPr>
                <w:rFonts w:ascii="Century Gothic" w:hAnsi="Century Gothic"/>
                <w:sz w:val="16"/>
                <w:szCs w:val="16"/>
              </w:rPr>
            </w:pPr>
          </w:p>
          <w:p w14:paraId="5DD8A335" w14:textId="77777777" w:rsidR="009B2ED4" w:rsidRPr="000B28E1" w:rsidRDefault="009B2ED4" w:rsidP="005F4184">
            <w:pPr>
              <w:pStyle w:val="Nessunaspaziatura"/>
              <w:rPr>
                <w:sz w:val="18"/>
                <w:szCs w:val="18"/>
              </w:rPr>
            </w:pPr>
            <w:r w:rsidRPr="000B28E1">
              <w:rPr>
                <w:sz w:val="18"/>
                <w:szCs w:val="18"/>
              </w:rPr>
              <w:t xml:space="preserve">Via </w:t>
            </w:r>
            <w:proofErr w:type="spellStart"/>
            <w:r>
              <w:rPr>
                <w:sz w:val="18"/>
                <w:szCs w:val="18"/>
              </w:rPr>
              <w:t>Chiappero</w:t>
            </w:r>
            <w:proofErr w:type="spellEnd"/>
            <w:r>
              <w:rPr>
                <w:sz w:val="18"/>
                <w:szCs w:val="18"/>
              </w:rPr>
              <w:t xml:space="preserve"> 29/C</w:t>
            </w:r>
          </w:p>
          <w:p w14:paraId="5AFA1E7D" w14:textId="77777777" w:rsidR="009B2ED4" w:rsidRPr="000B28E1" w:rsidRDefault="009B2ED4" w:rsidP="005F4184">
            <w:pPr>
              <w:pStyle w:val="Nessunaspaziatura"/>
              <w:rPr>
                <w:sz w:val="18"/>
                <w:szCs w:val="18"/>
              </w:rPr>
            </w:pPr>
            <w:r w:rsidRPr="000B28E1">
              <w:rPr>
                <w:sz w:val="18"/>
                <w:szCs w:val="18"/>
              </w:rPr>
              <w:t>10064 Pinerolo (TO)</w:t>
            </w:r>
          </w:p>
          <w:p w14:paraId="48709360" w14:textId="77777777" w:rsidR="009B2ED4" w:rsidRPr="000B28E1" w:rsidRDefault="009B2ED4" w:rsidP="005F4184">
            <w:pPr>
              <w:pStyle w:val="Nessunaspaziatura"/>
              <w:rPr>
                <w:sz w:val="18"/>
                <w:szCs w:val="18"/>
              </w:rPr>
            </w:pPr>
            <w:r w:rsidRPr="000B28E1">
              <w:rPr>
                <w:sz w:val="18"/>
                <w:szCs w:val="18"/>
              </w:rPr>
              <w:t xml:space="preserve">Tel. +39 0121 202900 </w:t>
            </w:r>
          </w:p>
          <w:p w14:paraId="21D2AE48" w14:textId="77777777" w:rsidR="009B2ED4" w:rsidRPr="000B28E1" w:rsidRDefault="009B2ED4" w:rsidP="005F4184">
            <w:pPr>
              <w:pStyle w:val="Nessunaspaziatura"/>
              <w:rPr>
                <w:sz w:val="18"/>
                <w:szCs w:val="18"/>
              </w:rPr>
            </w:pPr>
            <w:r w:rsidRPr="000B28E1">
              <w:rPr>
                <w:sz w:val="18"/>
                <w:szCs w:val="18"/>
              </w:rPr>
              <w:t xml:space="preserve">E-mail: </w:t>
            </w:r>
            <w:hyperlink r:id="rId11" w:history="1">
              <w:r w:rsidRPr="000B28E1">
                <w:rPr>
                  <w:rStyle w:val="Collegamentoipertestuale"/>
                  <w:sz w:val="18"/>
                  <w:szCs w:val="18"/>
                </w:rPr>
                <w:t>info@quesite.it</w:t>
              </w:r>
            </w:hyperlink>
          </w:p>
          <w:p w14:paraId="2A74C2EB" w14:textId="77777777" w:rsidR="009B2ED4" w:rsidRDefault="009B2ED4" w:rsidP="005F4184">
            <w:pPr>
              <w:pStyle w:val="Nessunaspaziatura"/>
            </w:pPr>
            <w:r w:rsidRPr="000B28E1">
              <w:rPr>
                <w:sz w:val="18"/>
                <w:szCs w:val="18"/>
              </w:rPr>
              <w:t xml:space="preserve">URL: </w:t>
            </w:r>
            <w:hyperlink r:id="rId12" w:history="1">
              <w:r w:rsidRPr="000B28E1">
                <w:rPr>
                  <w:rStyle w:val="Collegamentoipertestuale"/>
                  <w:sz w:val="18"/>
                  <w:szCs w:val="18"/>
                </w:rPr>
                <w:t>www.quesite.it</w:t>
              </w:r>
            </w:hyperlink>
            <w:r>
              <w:t xml:space="preserve"> </w:t>
            </w:r>
          </w:p>
          <w:p w14:paraId="5C668524" w14:textId="77777777" w:rsidR="009B2ED4" w:rsidRDefault="009B2ED4" w:rsidP="005F4184">
            <w:pPr>
              <w:pStyle w:val="Nessunaspaziatura"/>
            </w:pPr>
          </w:p>
          <w:p w14:paraId="640E92C3" w14:textId="77777777" w:rsidR="009B2ED4" w:rsidRDefault="009B2ED4" w:rsidP="005F4184">
            <w:pPr>
              <w:pStyle w:val="Nessunaspaziatura"/>
            </w:pPr>
            <w:r>
              <w:t xml:space="preserve">       </w:t>
            </w:r>
            <w:r>
              <w:rPr>
                <w:noProof/>
                <w:lang w:val="en-GB" w:eastAsia="en-GB"/>
              </w:rPr>
              <w:drawing>
                <wp:inline distT="0" distB="0" distL="0" distR="0" wp14:anchorId="630C9BB5" wp14:editId="75BE5E65">
                  <wp:extent cx="652145" cy="652145"/>
                  <wp:effectExtent l="0" t="0" r="0" b="0"/>
                  <wp:docPr id="8" name="Immagine 8" descr="Globe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lobe_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145" cy="652145"/>
                          </a:xfrm>
                          <a:prstGeom prst="rect">
                            <a:avLst/>
                          </a:prstGeom>
                          <a:noFill/>
                          <a:ln>
                            <a:noFill/>
                          </a:ln>
                        </pic:spPr>
                      </pic:pic>
                    </a:graphicData>
                  </a:graphic>
                </wp:inline>
              </w:drawing>
            </w:r>
          </w:p>
          <w:p w14:paraId="1E213722" w14:textId="77777777" w:rsidR="009B2ED4" w:rsidRDefault="009B2ED4" w:rsidP="005F4184">
            <w:pPr>
              <w:pStyle w:val="Pidipagina"/>
              <w:rPr>
                <w:rFonts w:ascii="Calibri" w:hAnsi="Calibri"/>
                <w:b/>
                <w:sz w:val="18"/>
                <w:szCs w:val="18"/>
              </w:rPr>
            </w:pPr>
          </w:p>
          <w:p w14:paraId="7B4CC33A" w14:textId="77777777" w:rsidR="009B2ED4" w:rsidRPr="003E1C63" w:rsidRDefault="009B2ED4" w:rsidP="005F4184">
            <w:pPr>
              <w:pStyle w:val="Pidipagina"/>
              <w:rPr>
                <w:rFonts w:ascii="Calibri" w:hAnsi="Calibri"/>
                <w:b/>
                <w:sz w:val="18"/>
                <w:szCs w:val="18"/>
              </w:rPr>
            </w:pPr>
            <w:r>
              <w:rPr>
                <w:rFonts w:ascii="Calibri" w:hAnsi="Calibri"/>
                <w:b/>
                <w:sz w:val="18"/>
                <w:szCs w:val="18"/>
              </w:rPr>
              <w:t xml:space="preserve">              </w:t>
            </w:r>
            <w:r w:rsidRPr="003E1C63">
              <w:rPr>
                <w:rFonts w:ascii="Calibri" w:hAnsi="Calibri"/>
                <w:b/>
                <w:sz w:val="18"/>
                <w:szCs w:val="18"/>
              </w:rPr>
              <w:t>N. 1790</w:t>
            </w:r>
          </w:p>
          <w:p w14:paraId="4AEA8AE5" w14:textId="77777777" w:rsidR="009B2ED4" w:rsidRDefault="009B2ED4" w:rsidP="005F4184">
            <w:pPr>
              <w:pStyle w:val="Nessunaspaziatura"/>
            </w:pPr>
            <w:r>
              <w:rPr>
                <w:rFonts w:ascii="Calibri" w:hAnsi="Calibri"/>
                <w:b/>
                <w:sz w:val="18"/>
                <w:szCs w:val="18"/>
              </w:rPr>
              <w:t xml:space="preserve"> </w:t>
            </w:r>
            <w:r w:rsidRPr="003E1C63">
              <w:rPr>
                <w:rFonts w:ascii="Calibri" w:hAnsi="Calibri"/>
                <w:b/>
                <w:sz w:val="18"/>
                <w:szCs w:val="18"/>
              </w:rPr>
              <w:t>UNI EN ISO 9001:2008</w:t>
            </w:r>
          </w:p>
          <w:p w14:paraId="22DF52BA" w14:textId="77777777" w:rsidR="009B2ED4" w:rsidRDefault="009B2ED4" w:rsidP="005F4184">
            <w:pPr>
              <w:pStyle w:val="Nessunaspaziatura"/>
            </w:pPr>
          </w:p>
          <w:p w14:paraId="6C7573BF" w14:textId="77777777" w:rsidR="009B2ED4" w:rsidRDefault="009B2ED4" w:rsidP="005F4184">
            <w:pPr>
              <w:pStyle w:val="Nessunaspaziatura"/>
            </w:pPr>
          </w:p>
          <w:p w14:paraId="70E65FD8" w14:textId="77777777" w:rsidR="009B2ED4" w:rsidRDefault="009B2ED4" w:rsidP="005F4184">
            <w:pPr>
              <w:pStyle w:val="Nessunaspaziatura"/>
            </w:pPr>
          </w:p>
        </w:tc>
        <w:tc>
          <w:tcPr>
            <w:tcW w:w="6310" w:type="dxa"/>
            <w:gridSpan w:val="2"/>
            <w:tcBorders>
              <w:top w:val="single" w:sz="18" w:space="0" w:color="808080" w:themeColor="background1" w:themeShade="80"/>
            </w:tcBorders>
          </w:tcPr>
          <w:p w14:paraId="50F7CC3E" w14:textId="09EB092D" w:rsidR="009B2ED4" w:rsidRPr="009B2ED4" w:rsidRDefault="009B2ED4" w:rsidP="009B2ED4">
            <w:pPr>
              <w:spacing w:after="0" w:line="240" w:lineRule="auto"/>
              <w:jc w:val="right"/>
              <w:rPr>
                <w:rFonts w:ascii="Arial" w:eastAsia="Times New Roman" w:hAnsi="Arial" w:cs="Arial"/>
                <w:sz w:val="20"/>
                <w:szCs w:val="20"/>
              </w:rPr>
            </w:pPr>
            <w:r>
              <w:rPr>
                <w:rFonts w:eastAsiaTheme="majorEastAsia" w:cstheme="majorBidi"/>
                <w:noProof/>
              </w:rPr>
              <w:t>Inquadramento territoriale</w:t>
            </w:r>
          </w:p>
        </w:tc>
      </w:tr>
    </w:tbl>
    <w:sdt>
      <w:sdtPr>
        <w:rPr>
          <w:lang w:val="en-US"/>
        </w:rPr>
        <w:id w:val="3505345"/>
        <w:docPartObj>
          <w:docPartGallery w:val="Cover Pages"/>
          <w:docPartUnique/>
        </w:docPartObj>
      </w:sdtPr>
      <w:sdtEndPr>
        <w:rPr>
          <w:lang w:val="it-IT"/>
        </w:rPr>
      </w:sdtEndPr>
      <w:sdtContent>
        <w:bookmarkStart w:id="0" w:name="_GoBack" w:displacedByCustomXml="prev"/>
        <w:bookmarkEnd w:id="0" w:displacedByCustomXml="prev"/>
        <w:p w14:paraId="7640672B" w14:textId="18CBBBEC" w:rsidR="009D312D" w:rsidRDefault="009D312D">
          <w:r w:rsidRPr="00DF1548">
            <w:rPr>
              <w:lang w:val="en-US"/>
            </w:rPr>
            <w:br w:type="page"/>
          </w:r>
        </w:p>
      </w:sdtContent>
    </w:sdt>
    <w:p w14:paraId="1FC2E12C" w14:textId="77777777" w:rsidR="007A509E" w:rsidRPr="00463537" w:rsidRDefault="0039427B" w:rsidP="007A509E">
      <w:pPr>
        <w:spacing w:after="0" w:line="240" w:lineRule="auto"/>
        <w:rPr>
          <w:rFonts w:ascii="Arial" w:eastAsia="Times New Roman" w:hAnsi="Arial" w:cs="Arial"/>
          <w:sz w:val="20"/>
          <w:szCs w:val="20"/>
        </w:rPr>
      </w:pPr>
      <w:r w:rsidRPr="00463537">
        <w:rPr>
          <w:rFonts w:ascii="Arial" w:eastAsia="Times New Roman" w:hAnsi="Arial" w:cs="Arial"/>
          <w:sz w:val="20"/>
          <w:szCs w:val="20"/>
        </w:rPr>
        <w:lastRenderedPageBreak/>
        <w:t xml:space="preserve">TABELLA </w:t>
      </w:r>
      <w:r w:rsidR="004E121D" w:rsidRPr="00463537">
        <w:rPr>
          <w:rFonts w:ascii="Arial" w:eastAsia="Times New Roman" w:hAnsi="Arial" w:cs="Arial"/>
          <w:sz w:val="20"/>
          <w:szCs w:val="20"/>
        </w:rPr>
        <w:t>EDIZIONI</w:t>
      </w:r>
    </w:p>
    <w:p w14:paraId="124514E7" w14:textId="3A9D5879" w:rsidR="004E121D" w:rsidRDefault="004E121D" w:rsidP="007A509E">
      <w:pPr>
        <w:spacing w:after="0" w:line="240" w:lineRule="auto"/>
        <w:rPr>
          <w:rFonts w:ascii="Arial" w:eastAsia="Times New Roman" w:hAnsi="Arial" w:cs="Arial"/>
          <w:sz w:val="20"/>
          <w:szCs w:val="20"/>
        </w:rPr>
      </w:pPr>
    </w:p>
    <w:p w14:paraId="7F3F9311" w14:textId="77777777" w:rsidR="004E121D" w:rsidRPr="00463537" w:rsidRDefault="004E121D" w:rsidP="004E121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13"/>
        <w:gridCol w:w="2268"/>
        <w:gridCol w:w="5528"/>
      </w:tblGrid>
      <w:tr w:rsidR="004E121D" w:rsidRPr="00463537" w14:paraId="10453E9C" w14:textId="77777777" w:rsidTr="005411DD">
        <w:trPr>
          <w:trHeight w:hRule="exact" w:val="400"/>
        </w:trPr>
        <w:tc>
          <w:tcPr>
            <w:tcW w:w="1913" w:type="dxa"/>
            <w:tcBorders>
              <w:top w:val="single" w:sz="18" w:space="0" w:color="auto"/>
              <w:left w:val="single" w:sz="18" w:space="0" w:color="auto"/>
              <w:bottom w:val="single" w:sz="18" w:space="0" w:color="auto"/>
            </w:tcBorders>
            <w:shd w:val="pct20" w:color="000000" w:fill="FFFFFF"/>
            <w:vAlign w:val="center"/>
          </w:tcPr>
          <w:p w14:paraId="44F9F95F" w14:textId="77777777" w:rsidR="004E121D" w:rsidRPr="00463537" w:rsidRDefault="004E121D" w:rsidP="00583E2C">
            <w:pPr>
              <w:pStyle w:val="Pidipagina"/>
              <w:tabs>
                <w:tab w:val="clear" w:pos="4819"/>
                <w:tab w:val="clear" w:pos="9638"/>
              </w:tabs>
              <w:rPr>
                <w:rFonts w:ascii="Arial" w:hAnsi="Arial" w:cs="Arial"/>
                <w:b/>
                <w:smallCaps/>
                <w:sz w:val="20"/>
                <w:szCs w:val="20"/>
              </w:rPr>
            </w:pPr>
            <w:r w:rsidRPr="00463537">
              <w:rPr>
                <w:rFonts w:ascii="Arial" w:hAnsi="Arial" w:cs="Arial"/>
                <w:b/>
                <w:smallCaps/>
                <w:sz w:val="20"/>
                <w:szCs w:val="20"/>
              </w:rPr>
              <w:t>Edizione</w:t>
            </w:r>
          </w:p>
        </w:tc>
        <w:tc>
          <w:tcPr>
            <w:tcW w:w="2268" w:type="dxa"/>
            <w:tcBorders>
              <w:top w:val="single" w:sz="18" w:space="0" w:color="auto"/>
              <w:bottom w:val="single" w:sz="18" w:space="0" w:color="auto"/>
            </w:tcBorders>
            <w:shd w:val="pct20" w:color="000000" w:fill="FFFFFF"/>
            <w:vAlign w:val="center"/>
          </w:tcPr>
          <w:p w14:paraId="44E097A4"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data</w:t>
            </w:r>
          </w:p>
        </w:tc>
        <w:tc>
          <w:tcPr>
            <w:tcW w:w="5528" w:type="dxa"/>
            <w:tcBorders>
              <w:top w:val="single" w:sz="18" w:space="0" w:color="auto"/>
              <w:bottom w:val="single" w:sz="18" w:space="0" w:color="auto"/>
              <w:right w:val="single" w:sz="18" w:space="0" w:color="auto"/>
            </w:tcBorders>
            <w:shd w:val="pct20" w:color="000000" w:fill="FFFFFF"/>
            <w:vAlign w:val="center"/>
          </w:tcPr>
          <w:p w14:paraId="77263828" w14:textId="77777777" w:rsidR="004E121D" w:rsidRPr="00463537" w:rsidRDefault="004E121D" w:rsidP="00583E2C">
            <w:pPr>
              <w:pStyle w:val="Pidipagina"/>
              <w:tabs>
                <w:tab w:val="clear" w:pos="4819"/>
                <w:tab w:val="clear" w:pos="9638"/>
              </w:tabs>
              <w:jc w:val="center"/>
              <w:rPr>
                <w:rFonts w:ascii="Arial" w:hAnsi="Arial" w:cs="Arial"/>
                <w:b/>
                <w:smallCaps/>
                <w:sz w:val="20"/>
                <w:szCs w:val="20"/>
              </w:rPr>
            </w:pPr>
            <w:r w:rsidRPr="00463537">
              <w:rPr>
                <w:rFonts w:ascii="Arial" w:hAnsi="Arial" w:cs="Arial"/>
                <w:b/>
                <w:smallCaps/>
                <w:sz w:val="20"/>
                <w:szCs w:val="20"/>
              </w:rPr>
              <w:t>descrizione</w:t>
            </w:r>
          </w:p>
        </w:tc>
      </w:tr>
      <w:tr w:rsidR="004E121D" w:rsidRPr="00CE42B2" w14:paraId="51532DA4" w14:textId="77777777" w:rsidTr="005411DD">
        <w:trPr>
          <w:trHeight w:hRule="exact" w:val="400"/>
        </w:trPr>
        <w:tc>
          <w:tcPr>
            <w:tcW w:w="1913" w:type="dxa"/>
            <w:tcBorders>
              <w:left w:val="single" w:sz="18" w:space="0" w:color="auto"/>
            </w:tcBorders>
            <w:vAlign w:val="center"/>
          </w:tcPr>
          <w:p w14:paraId="4B7FA5B0" w14:textId="77777777" w:rsidR="004E121D" w:rsidRPr="005D7EAB" w:rsidRDefault="004E121D" w:rsidP="00583E2C">
            <w:pPr>
              <w:rPr>
                <w:rFonts w:ascii="Arial" w:hAnsi="Arial" w:cs="Arial"/>
                <w:sz w:val="20"/>
                <w:szCs w:val="20"/>
                <w:highlight w:val="yellow"/>
              </w:rPr>
            </w:pPr>
          </w:p>
        </w:tc>
        <w:tc>
          <w:tcPr>
            <w:tcW w:w="2268" w:type="dxa"/>
            <w:vAlign w:val="center"/>
          </w:tcPr>
          <w:p w14:paraId="7B04218F" w14:textId="77777777" w:rsidR="004E121D" w:rsidRPr="005D7EAB" w:rsidRDefault="004E121D" w:rsidP="00583E2C">
            <w:pPr>
              <w:rPr>
                <w:rFonts w:ascii="Arial" w:hAnsi="Arial" w:cs="Arial"/>
                <w:sz w:val="20"/>
                <w:szCs w:val="20"/>
                <w:highlight w:val="yellow"/>
              </w:rPr>
            </w:pPr>
          </w:p>
        </w:tc>
        <w:tc>
          <w:tcPr>
            <w:tcW w:w="5528" w:type="dxa"/>
            <w:tcBorders>
              <w:right w:val="single" w:sz="18" w:space="0" w:color="auto"/>
            </w:tcBorders>
            <w:vAlign w:val="center"/>
          </w:tcPr>
          <w:p w14:paraId="688855DF" w14:textId="77777777" w:rsidR="004E121D" w:rsidRPr="005D7EAB" w:rsidRDefault="004E121D" w:rsidP="00AB0756">
            <w:pPr>
              <w:rPr>
                <w:rFonts w:ascii="Arial" w:hAnsi="Arial" w:cs="Arial"/>
                <w:sz w:val="20"/>
                <w:szCs w:val="20"/>
                <w:highlight w:val="yellow"/>
              </w:rPr>
            </w:pPr>
          </w:p>
        </w:tc>
      </w:tr>
      <w:tr w:rsidR="004E121D" w:rsidRPr="00CE42B2" w14:paraId="430B49EC" w14:textId="77777777" w:rsidTr="005411DD">
        <w:trPr>
          <w:trHeight w:hRule="exact" w:val="400"/>
        </w:trPr>
        <w:tc>
          <w:tcPr>
            <w:tcW w:w="1913" w:type="dxa"/>
            <w:tcBorders>
              <w:left w:val="single" w:sz="18" w:space="0" w:color="auto"/>
            </w:tcBorders>
            <w:vAlign w:val="center"/>
          </w:tcPr>
          <w:p w14:paraId="7F0AE06A" w14:textId="77777777" w:rsidR="004E121D" w:rsidRPr="005D7EAB" w:rsidRDefault="004E121D" w:rsidP="00583E2C">
            <w:pPr>
              <w:rPr>
                <w:rFonts w:ascii="Arial" w:hAnsi="Arial" w:cs="Arial"/>
                <w:sz w:val="20"/>
                <w:szCs w:val="20"/>
                <w:highlight w:val="yellow"/>
              </w:rPr>
            </w:pPr>
          </w:p>
        </w:tc>
        <w:tc>
          <w:tcPr>
            <w:tcW w:w="2268" w:type="dxa"/>
            <w:vAlign w:val="center"/>
          </w:tcPr>
          <w:p w14:paraId="5F503BAA" w14:textId="77777777" w:rsidR="004E121D" w:rsidRPr="005D7EAB" w:rsidRDefault="004E121D" w:rsidP="00AB0756">
            <w:pPr>
              <w:rPr>
                <w:rFonts w:ascii="Arial" w:hAnsi="Arial" w:cs="Arial"/>
                <w:sz w:val="20"/>
                <w:szCs w:val="20"/>
                <w:highlight w:val="yellow"/>
              </w:rPr>
            </w:pPr>
          </w:p>
        </w:tc>
        <w:tc>
          <w:tcPr>
            <w:tcW w:w="5528" w:type="dxa"/>
            <w:tcBorders>
              <w:right w:val="single" w:sz="18" w:space="0" w:color="auto"/>
            </w:tcBorders>
            <w:vAlign w:val="center"/>
          </w:tcPr>
          <w:p w14:paraId="240DDE06" w14:textId="77777777" w:rsidR="004E121D" w:rsidRPr="005D7EAB" w:rsidRDefault="004E121D" w:rsidP="00583E2C">
            <w:pPr>
              <w:rPr>
                <w:rFonts w:ascii="Arial" w:hAnsi="Arial" w:cs="Arial"/>
                <w:sz w:val="20"/>
                <w:szCs w:val="20"/>
                <w:highlight w:val="yellow"/>
              </w:rPr>
            </w:pPr>
          </w:p>
        </w:tc>
      </w:tr>
      <w:tr w:rsidR="004E121D" w:rsidRPr="00CE42B2" w14:paraId="78332067" w14:textId="77777777" w:rsidTr="005411DD">
        <w:trPr>
          <w:trHeight w:hRule="exact" w:val="400"/>
        </w:trPr>
        <w:tc>
          <w:tcPr>
            <w:tcW w:w="1913" w:type="dxa"/>
            <w:tcBorders>
              <w:left w:val="single" w:sz="18" w:space="0" w:color="auto"/>
            </w:tcBorders>
            <w:vAlign w:val="center"/>
          </w:tcPr>
          <w:p w14:paraId="231FAFFD" w14:textId="77777777" w:rsidR="004E121D" w:rsidRPr="00CE42B2" w:rsidRDefault="004E121D" w:rsidP="00583E2C">
            <w:pPr>
              <w:rPr>
                <w:rFonts w:ascii="Arial" w:hAnsi="Arial" w:cs="Arial"/>
                <w:sz w:val="20"/>
                <w:szCs w:val="20"/>
              </w:rPr>
            </w:pPr>
          </w:p>
        </w:tc>
        <w:tc>
          <w:tcPr>
            <w:tcW w:w="2268" w:type="dxa"/>
            <w:vAlign w:val="center"/>
          </w:tcPr>
          <w:p w14:paraId="11AF3ACE" w14:textId="77777777" w:rsidR="004E121D" w:rsidRPr="00CE42B2" w:rsidRDefault="004E121D" w:rsidP="00583E2C">
            <w:pPr>
              <w:rPr>
                <w:rFonts w:ascii="Arial" w:hAnsi="Arial" w:cs="Arial"/>
                <w:sz w:val="20"/>
                <w:szCs w:val="20"/>
              </w:rPr>
            </w:pPr>
          </w:p>
        </w:tc>
        <w:tc>
          <w:tcPr>
            <w:tcW w:w="5528" w:type="dxa"/>
            <w:tcBorders>
              <w:right w:val="single" w:sz="18" w:space="0" w:color="auto"/>
            </w:tcBorders>
            <w:vAlign w:val="center"/>
          </w:tcPr>
          <w:p w14:paraId="0A6FA5AA" w14:textId="77777777" w:rsidR="004E121D" w:rsidRPr="00CE42B2" w:rsidRDefault="004E121D" w:rsidP="00583E2C">
            <w:pPr>
              <w:rPr>
                <w:rFonts w:ascii="Arial" w:hAnsi="Arial" w:cs="Arial"/>
                <w:sz w:val="20"/>
                <w:szCs w:val="20"/>
              </w:rPr>
            </w:pPr>
          </w:p>
        </w:tc>
      </w:tr>
      <w:tr w:rsidR="004E121D" w:rsidRPr="00463537" w14:paraId="0738F147" w14:textId="77777777" w:rsidTr="005411DD">
        <w:trPr>
          <w:trHeight w:hRule="exact" w:val="400"/>
        </w:trPr>
        <w:tc>
          <w:tcPr>
            <w:tcW w:w="1913" w:type="dxa"/>
            <w:tcBorders>
              <w:left w:val="single" w:sz="18" w:space="0" w:color="auto"/>
            </w:tcBorders>
            <w:vAlign w:val="center"/>
          </w:tcPr>
          <w:p w14:paraId="5C6F11B8" w14:textId="77777777" w:rsidR="004E121D" w:rsidRPr="00CE42B2" w:rsidRDefault="004E121D" w:rsidP="00583E2C">
            <w:pPr>
              <w:rPr>
                <w:rFonts w:ascii="Arial" w:hAnsi="Arial" w:cs="Arial"/>
                <w:sz w:val="20"/>
                <w:szCs w:val="20"/>
              </w:rPr>
            </w:pPr>
          </w:p>
        </w:tc>
        <w:tc>
          <w:tcPr>
            <w:tcW w:w="2268" w:type="dxa"/>
            <w:vAlign w:val="center"/>
          </w:tcPr>
          <w:p w14:paraId="2C0794E4" w14:textId="77777777" w:rsidR="004E121D" w:rsidRPr="00CE42B2" w:rsidRDefault="004E121D" w:rsidP="00583E2C">
            <w:pPr>
              <w:rPr>
                <w:rFonts w:ascii="Arial" w:hAnsi="Arial" w:cs="Arial"/>
                <w:sz w:val="20"/>
                <w:szCs w:val="20"/>
              </w:rPr>
            </w:pPr>
          </w:p>
        </w:tc>
        <w:tc>
          <w:tcPr>
            <w:tcW w:w="5528" w:type="dxa"/>
            <w:tcBorders>
              <w:right w:val="single" w:sz="18" w:space="0" w:color="auto"/>
            </w:tcBorders>
            <w:vAlign w:val="center"/>
          </w:tcPr>
          <w:p w14:paraId="39E7A886" w14:textId="77777777" w:rsidR="004E121D" w:rsidRPr="00CE42B2" w:rsidRDefault="004E121D" w:rsidP="004E121D">
            <w:pPr>
              <w:rPr>
                <w:rFonts w:ascii="Arial" w:hAnsi="Arial" w:cs="Arial"/>
                <w:sz w:val="20"/>
                <w:szCs w:val="20"/>
              </w:rPr>
            </w:pPr>
          </w:p>
        </w:tc>
      </w:tr>
      <w:tr w:rsidR="004E121D" w:rsidRPr="00463537" w14:paraId="2C2A309A" w14:textId="77777777" w:rsidTr="005411DD">
        <w:trPr>
          <w:trHeight w:hRule="exact" w:val="400"/>
        </w:trPr>
        <w:tc>
          <w:tcPr>
            <w:tcW w:w="1913" w:type="dxa"/>
            <w:tcBorders>
              <w:left w:val="single" w:sz="18" w:space="0" w:color="auto"/>
            </w:tcBorders>
            <w:vAlign w:val="center"/>
          </w:tcPr>
          <w:p w14:paraId="2E8CE70B" w14:textId="77777777" w:rsidR="004E121D" w:rsidRPr="00463537" w:rsidRDefault="004E121D" w:rsidP="00583E2C">
            <w:pPr>
              <w:rPr>
                <w:rFonts w:ascii="Arial" w:hAnsi="Arial" w:cs="Arial"/>
                <w:sz w:val="20"/>
                <w:szCs w:val="20"/>
              </w:rPr>
            </w:pPr>
          </w:p>
        </w:tc>
        <w:tc>
          <w:tcPr>
            <w:tcW w:w="2268" w:type="dxa"/>
            <w:vAlign w:val="center"/>
          </w:tcPr>
          <w:p w14:paraId="6E8857F3"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7FA30600" w14:textId="77777777" w:rsidR="004E121D" w:rsidRPr="00463537" w:rsidRDefault="004E121D" w:rsidP="00583E2C">
            <w:pPr>
              <w:rPr>
                <w:rFonts w:ascii="Arial" w:hAnsi="Arial" w:cs="Arial"/>
                <w:sz w:val="20"/>
                <w:szCs w:val="20"/>
              </w:rPr>
            </w:pPr>
          </w:p>
        </w:tc>
      </w:tr>
      <w:tr w:rsidR="004E121D" w:rsidRPr="00463537" w14:paraId="3F422F3D" w14:textId="77777777" w:rsidTr="005411DD">
        <w:trPr>
          <w:trHeight w:hRule="exact" w:val="400"/>
        </w:trPr>
        <w:tc>
          <w:tcPr>
            <w:tcW w:w="1913" w:type="dxa"/>
            <w:tcBorders>
              <w:left w:val="single" w:sz="18" w:space="0" w:color="auto"/>
            </w:tcBorders>
            <w:vAlign w:val="center"/>
          </w:tcPr>
          <w:p w14:paraId="69974E7F" w14:textId="77777777" w:rsidR="004E121D" w:rsidRPr="00463537" w:rsidRDefault="004E121D" w:rsidP="00583E2C">
            <w:pPr>
              <w:rPr>
                <w:rFonts w:ascii="Arial" w:hAnsi="Arial" w:cs="Arial"/>
                <w:sz w:val="20"/>
                <w:szCs w:val="20"/>
              </w:rPr>
            </w:pPr>
          </w:p>
        </w:tc>
        <w:tc>
          <w:tcPr>
            <w:tcW w:w="2268" w:type="dxa"/>
            <w:vAlign w:val="center"/>
          </w:tcPr>
          <w:p w14:paraId="6CAB5412"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03C53300" w14:textId="77777777" w:rsidR="004E121D" w:rsidRPr="00463537" w:rsidRDefault="004E121D" w:rsidP="00583E2C">
            <w:pPr>
              <w:rPr>
                <w:rFonts w:ascii="Arial" w:hAnsi="Arial" w:cs="Arial"/>
                <w:sz w:val="20"/>
                <w:szCs w:val="20"/>
              </w:rPr>
            </w:pPr>
          </w:p>
        </w:tc>
      </w:tr>
      <w:tr w:rsidR="004E121D" w:rsidRPr="00463537" w14:paraId="04EEF0F4" w14:textId="77777777" w:rsidTr="005411DD">
        <w:trPr>
          <w:trHeight w:hRule="exact" w:val="400"/>
        </w:trPr>
        <w:tc>
          <w:tcPr>
            <w:tcW w:w="1913" w:type="dxa"/>
            <w:tcBorders>
              <w:left w:val="single" w:sz="18" w:space="0" w:color="auto"/>
            </w:tcBorders>
            <w:vAlign w:val="center"/>
          </w:tcPr>
          <w:p w14:paraId="691AFF64" w14:textId="77777777" w:rsidR="004E121D" w:rsidRPr="00463537" w:rsidRDefault="004E121D" w:rsidP="00583E2C">
            <w:pPr>
              <w:rPr>
                <w:rFonts w:ascii="Arial" w:hAnsi="Arial" w:cs="Arial"/>
                <w:sz w:val="20"/>
                <w:szCs w:val="20"/>
              </w:rPr>
            </w:pPr>
          </w:p>
        </w:tc>
        <w:tc>
          <w:tcPr>
            <w:tcW w:w="2268" w:type="dxa"/>
            <w:vAlign w:val="center"/>
          </w:tcPr>
          <w:p w14:paraId="4BC47D10"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4BFEB191" w14:textId="77777777" w:rsidR="004E121D" w:rsidRPr="00463537" w:rsidRDefault="004E121D" w:rsidP="00583E2C">
            <w:pPr>
              <w:rPr>
                <w:rFonts w:ascii="Arial" w:hAnsi="Arial" w:cs="Arial"/>
                <w:sz w:val="20"/>
                <w:szCs w:val="20"/>
              </w:rPr>
            </w:pPr>
          </w:p>
        </w:tc>
      </w:tr>
      <w:tr w:rsidR="004E121D" w:rsidRPr="00463537" w14:paraId="6C03D579" w14:textId="77777777" w:rsidTr="005411DD">
        <w:trPr>
          <w:trHeight w:hRule="exact" w:val="400"/>
        </w:trPr>
        <w:tc>
          <w:tcPr>
            <w:tcW w:w="1913" w:type="dxa"/>
            <w:tcBorders>
              <w:left w:val="single" w:sz="18" w:space="0" w:color="auto"/>
            </w:tcBorders>
            <w:vAlign w:val="center"/>
          </w:tcPr>
          <w:p w14:paraId="5D9E7BFB" w14:textId="77777777" w:rsidR="004E121D" w:rsidRPr="00463537" w:rsidRDefault="004E121D" w:rsidP="00583E2C">
            <w:pPr>
              <w:rPr>
                <w:rFonts w:ascii="Arial" w:hAnsi="Arial" w:cs="Arial"/>
                <w:sz w:val="20"/>
                <w:szCs w:val="20"/>
              </w:rPr>
            </w:pPr>
          </w:p>
        </w:tc>
        <w:tc>
          <w:tcPr>
            <w:tcW w:w="2268" w:type="dxa"/>
            <w:vAlign w:val="center"/>
          </w:tcPr>
          <w:p w14:paraId="240746FE"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463B4CF3" w14:textId="77777777" w:rsidR="004E121D" w:rsidRPr="00463537" w:rsidRDefault="004E121D" w:rsidP="00583E2C">
            <w:pPr>
              <w:rPr>
                <w:rFonts w:ascii="Arial" w:hAnsi="Arial" w:cs="Arial"/>
                <w:sz w:val="20"/>
                <w:szCs w:val="20"/>
              </w:rPr>
            </w:pPr>
          </w:p>
        </w:tc>
      </w:tr>
      <w:tr w:rsidR="004E121D" w:rsidRPr="00463537" w14:paraId="1432E2CC" w14:textId="77777777" w:rsidTr="005411DD">
        <w:trPr>
          <w:trHeight w:hRule="exact" w:val="400"/>
        </w:trPr>
        <w:tc>
          <w:tcPr>
            <w:tcW w:w="1913" w:type="dxa"/>
            <w:tcBorders>
              <w:left w:val="single" w:sz="18" w:space="0" w:color="auto"/>
            </w:tcBorders>
            <w:vAlign w:val="center"/>
          </w:tcPr>
          <w:p w14:paraId="6A2182EF" w14:textId="77777777" w:rsidR="004E121D" w:rsidRPr="00463537" w:rsidRDefault="004E121D" w:rsidP="00583E2C">
            <w:pPr>
              <w:rPr>
                <w:rFonts w:ascii="Arial" w:hAnsi="Arial" w:cs="Arial"/>
                <w:sz w:val="20"/>
                <w:szCs w:val="20"/>
              </w:rPr>
            </w:pPr>
          </w:p>
        </w:tc>
        <w:tc>
          <w:tcPr>
            <w:tcW w:w="2268" w:type="dxa"/>
            <w:vAlign w:val="center"/>
          </w:tcPr>
          <w:p w14:paraId="22A8EDF5"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45BD8F65" w14:textId="77777777" w:rsidR="004E121D" w:rsidRPr="00463537" w:rsidRDefault="004E121D" w:rsidP="00583E2C">
            <w:pPr>
              <w:rPr>
                <w:rFonts w:ascii="Arial" w:hAnsi="Arial" w:cs="Arial"/>
                <w:sz w:val="20"/>
                <w:szCs w:val="20"/>
              </w:rPr>
            </w:pPr>
          </w:p>
        </w:tc>
      </w:tr>
      <w:tr w:rsidR="004E121D" w:rsidRPr="00463537" w14:paraId="2A7D6FF2" w14:textId="77777777" w:rsidTr="005411DD">
        <w:trPr>
          <w:trHeight w:hRule="exact" w:val="400"/>
        </w:trPr>
        <w:tc>
          <w:tcPr>
            <w:tcW w:w="1913" w:type="dxa"/>
            <w:tcBorders>
              <w:left w:val="single" w:sz="18" w:space="0" w:color="auto"/>
            </w:tcBorders>
            <w:vAlign w:val="center"/>
          </w:tcPr>
          <w:p w14:paraId="7F335C0F" w14:textId="77777777" w:rsidR="004E121D" w:rsidRPr="00463537" w:rsidRDefault="004E121D" w:rsidP="00583E2C">
            <w:pPr>
              <w:rPr>
                <w:rFonts w:ascii="Arial" w:hAnsi="Arial" w:cs="Arial"/>
                <w:sz w:val="20"/>
                <w:szCs w:val="20"/>
              </w:rPr>
            </w:pPr>
          </w:p>
        </w:tc>
        <w:tc>
          <w:tcPr>
            <w:tcW w:w="2268" w:type="dxa"/>
            <w:vAlign w:val="center"/>
          </w:tcPr>
          <w:p w14:paraId="705FB53D"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22B8E6DD" w14:textId="77777777" w:rsidR="004E121D" w:rsidRPr="00463537" w:rsidRDefault="004E121D" w:rsidP="00583E2C">
            <w:pPr>
              <w:rPr>
                <w:rFonts w:ascii="Arial" w:hAnsi="Arial" w:cs="Arial"/>
                <w:sz w:val="20"/>
                <w:szCs w:val="20"/>
              </w:rPr>
            </w:pPr>
          </w:p>
        </w:tc>
      </w:tr>
      <w:tr w:rsidR="004E121D" w:rsidRPr="00463537" w14:paraId="7BCCA999" w14:textId="77777777" w:rsidTr="005411DD">
        <w:trPr>
          <w:trHeight w:hRule="exact" w:val="400"/>
        </w:trPr>
        <w:tc>
          <w:tcPr>
            <w:tcW w:w="1913" w:type="dxa"/>
            <w:tcBorders>
              <w:left w:val="single" w:sz="18" w:space="0" w:color="auto"/>
            </w:tcBorders>
            <w:vAlign w:val="center"/>
          </w:tcPr>
          <w:p w14:paraId="293C7194" w14:textId="77777777" w:rsidR="004E121D" w:rsidRPr="00463537" w:rsidRDefault="004E121D" w:rsidP="00583E2C">
            <w:pPr>
              <w:rPr>
                <w:rFonts w:ascii="Arial" w:hAnsi="Arial" w:cs="Arial"/>
                <w:sz w:val="20"/>
                <w:szCs w:val="20"/>
              </w:rPr>
            </w:pPr>
          </w:p>
        </w:tc>
        <w:tc>
          <w:tcPr>
            <w:tcW w:w="2268" w:type="dxa"/>
            <w:vAlign w:val="center"/>
          </w:tcPr>
          <w:p w14:paraId="0EDE0C5E"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778D1E34" w14:textId="77777777" w:rsidR="004E121D" w:rsidRPr="00463537" w:rsidRDefault="004E121D" w:rsidP="00583E2C">
            <w:pPr>
              <w:rPr>
                <w:rFonts w:ascii="Arial" w:hAnsi="Arial" w:cs="Arial"/>
                <w:sz w:val="20"/>
                <w:szCs w:val="20"/>
              </w:rPr>
            </w:pPr>
          </w:p>
        </w:tc>
      </w:tr>
      <w:tr w:rsidR="004E121D" w:rsidRPr="00463537" w14:paraId="5773045B" w14:textId="77777777" w:rsidTr="005411DD">
        <w:trPr>
          <w:trHeight w:hRule="exact" w:val="400"/>
        </w:trPr>
        <w:tc>
          <w:tcPr>
            <w:tcW w:w="1913" w:type="dxa"/>
            <w:tcBorders>
              <w:left w:val="single" w:sz="18" w:space="0" w:color="auto"/>
            </w:tcBorders>
            <w:vAlign w:val="center"/>
          </w:tcPr>
          <w:p w14:paraId="75934465" w14:textId="77777777" w:rsidR="004E121D" w:rsidRPr="00463537" w:rsidRDefault="004E121D" w:rsidP="00583E2C">
            <w:pPr>
              <w:rPr>
                <w:rFonts w:ascii="Arial" w:hAnsi="Arial" w:cs="Arial"/>
                <w:sz w:val="20"/>
                <w:szCs w:val="20"/>
              </w:rPr>
            </w:pPr>
          </w:p>
        </w:tc>
        <w:tc>
          <w:tcPr>
            <w:tcW w:w="2268" w:type="dxa"/>
            <w:vAlign w:val="center"/>
          </w:tcPr>
          <w:p w14:paraId="2DB3D399"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66C966A0" w14:textId="77777777" w:rsidR="004E121D" w:rsidRPr="00463537" w:rsidRDefault="004E121D" w:rsidP="00583E2C">
            <w:pPr>
              <w:rPr>
                <w:rFonts w:ascii="Arial" w:hAnsi="Arial" w:cs="Arial"/>
                <w:sz w:val="20"/>
                <w:szCs w:val="20"/>
              </w:rPr>
            </w:pPr>
          </w:p>
        </w:tc>
      </w:tr>
      <w:tr w:rsidR="004E121D" w:rsidRPr="00463537" w14:paraId="02CB50CC" w14:textId="77777777" w:rsidTr="005411DD">
        <w:trPr>
          <w:trHeight w:hRule="exact" w:val="400"/>
        </w:trPr>
        <w:tc>
          <w:tcPr>
            <w:tcW w:w="1913" w:type="dxa"/>
            <w:tcBorders>
              <w:left w:val="single" w:sz="18" w:space="0" w:color="auto"/>
            </w:tcBorders>
            <w:vAlign w:val="center"/>
          </w:tcPr>
          <w:p w14:paraId="727AF70A" w14:textId="77777777" w:rsidR="004E121D" w:rsidRPr="00463537" w:rsidRDefault="004E121D" w:rsidP="00583E2C">
            <w:pPr>
              <w:rPr>
                <w:rFonts w:ascii="Arial" w:hAnsi="Arial" w:cs="Arial"/>
                <w:sz w:val="20"/>
                <w:szCs w:val="20"/>
              </w:rPr>
            </w:pPr>
          </w:p>
        </w:tc>
        <w:tc>
          <w:tcPr>
            <w:tcW w:w="2268" w:type="dxa"/>
            <w:vAlign w:val="center"/>
          </w:tcPr>
          <w:p w14:paraId="72642E9E"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085D6A7F" w14:textId="77777777" w:rsidR="004E121D" w:rsidRPr="00463537" w:rsidRDefault="004E121D" w:rsidP="00583E2C">
            <w:pPr>
              <w:rPr>
                <w:rFonts w:ascii="Arial" w:hAnsi="Arial" w:cs="Arial"/>
                <w:sz w:val="20"/>
                <w:szCs w:val="20"/>
              </w:rPr>
            </w:pPr>
          </w:p>
        </w:tc>
      </w:tr>
      <w:tr w:rsidR="004E121D" w:rsidRPr="00463537" w14:paraId="0C759DA3" w14:textId="77777777" w:rsidTr="005411DD">
        <w:trPr>
          <w:trHeight w:hRule="exact" w:val="400"/>
        </w:trPr>
        <w:tc>
          <w:tcPr>
            <w:tcW w:w="1913" w:type="dxa"/>
            <w:tcBorders>
              <w:left w:val="single" w:sz="18" w:space="0" w:color="auto"/>
            </w:tcBorders>
            <w:vAlign w:val="center"/>
          </w:tcPr>
          <w:p w14:paraId="4CE76099" w14:textId="77777777" w:rsidR="004E121D" w:rsidRPr="00463537" w:rsidRDefault="004E121D" w:rsidP="00583E2C">
            <w:pPr>
              <w:rPr>
                <w:rFonts w:ascii="Arial" w:hAnsi="Arial" w:cs="Arial"/>
                <w:sz w:val="20"/>
                <w:szCs w:val="20"/>
              </w:rPr>
            </w:pPr>
          </w:p>
        </w:tc>
        <w:tc>
          <w:tcPr>
            <w:tcW w:w="2268" w:type="dxa"/>
            <w:vAlign w:val="center"/>
          </w:tcPr>
          <w:p w14:paraId="6371BA27"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1CFF6295" w14:textId="77777777" w:rsidR="004E121D" w:rsidRPr="00463537" w:rsidRDefault="004E121D" w:rsidP="00583E2C">
            <w:pPr>
              <w:rPr>
                <w:rFonts w:ascii="Arial" w:hAnsi="Arial" w:cs="Arial"/>
                <w:sz w:val="20"/>
                <w:szCs w:val="20"/>
              </w:rPr>
            </w:pPr>
          </w:p>
        </w:tc>
      </w:tr>
      <w:tr w:rsidR="004E121D" w:rsidRPr="00463537" w14:paraId="49F604AF" w14:textId="77777777" w:rsidTr="005411DD">
        <w:trPr>
          <w:trHeight w:hRule="exact" w:val="400"/>
        </w:trPr>
        <w:tc>
          <w:tcPr>
            <w:tcW w:w="1913" w:type="dxa"/>
            <w:tcBorders>
              <w:left w:val="single" w:sz="18" w:space="0" w:color="auto"/>
            </w:tcBorders>
            <w:vAlign w:val="center"/>
          </w:tcPr>
          <w:p w14:paraId="172D2FD6" w14:textId="77777777" w:rsidR="004E121D" w:rsidRPr="00463537" w:rsidRDefault="004E121D" w:rsidP="00583E2C">
            <w:pPr>
              <w:rPr>
                <w:rFonts w:ascii="Arial" w:hAnsi="Arial" w:cs="Arial"/>
                <w:sz w:val="20"/>
                <w:szCs w:val="20"/>
              </w:rPr>
            </w:pPr>
          </w:p>
        </w:tc>
        <w:tc>
          <w:tcPr>
            <w:tcW w:w="2268" w:type="dxa"/>
            <w:vAlign w:val="center"/>
          </w:tcPr>
          <w:p w14:paraId="3B90F25E"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42AEE0E2" w14:textId="77777777" w:rsidR="004E121D" w:rsidRPr="00463537" w:rsidRDefault="004E121D" w:rsidP="00583E2C">
            <w:pPr>
              <w:rPr>
                <w:rFonts w:ascii="Arial" w:hAnsi="Arial" w:cs="Arial"/>
                <w:sz w:val="20"/>
                <w:szCs w:val="20"/>
              </w:rPr>
            </w:pPr>
          </w:p>
        </w:tc>
      </w:tr>
      <w:tr w:rsidR="004E121D" w:rsidRPr="00463537" w14:paraId="6D079BB1" w14:textId="77777777" w:rsidTr="005411DD">
        <w:trPr>
          <w:trHeight w:hRule="exact" w:val="400"/>
        </w:trPr>
        <w:tc>
          <w:tcPr>
            <w:tcW w:w="1913" w:type="dxa"/>
            <w:tcBorders>
              <w:left w:val="single" w:sz="18" w:space="0" w:color="auto"/>
            </w:tcBorders>
            <w:vAlign w:val="center"/>
          </w:tcPr>
          <w:p w14:paraId="7E1E8B75" w14:textId="77777777" w:rsidR="004E121D" w:rsidRPr="00463537" w:rsidRDefault="004E121D" w:rsidP="00583E2C">
            <w:pPr>
              <w:rPr>
                <w:rFonts w:ascii="Arial" w:hAnsi="Arial" w:cs="Arial"/>
                <w:sz w:val="20"/>
                <w:szCs w:val="20"/>
              </w:rPr>
            </w:pPr>
          </w:p>
        </w:tc>
        <w:tc>
          <w:tcPr>
            <w:tcW w:w="2268" w:type="dxa"/>
            <w:vAlign w:val="center"/>
          </w:tcPr>
          <w:p w14:paraId="74D8F831" w14:textId="77777777" w:rsidR="004E121D" w:rsidRPr="00463537" w:rsidRDefault="004E121D" w:rsidP="00583E2C">
            <w:pPr>
              <w:rPr>
                <w:rFonts w:ascii="Arial" w:hAnsi="Arial" w:cs="Arial"/>
                <w:sz w:val="20"/>
                <w:szCs w:val="20"/>
              </w:rPr>
            </w:pPr>
          </w:p>
        </w:tc>
        <w:tc>
          <w:tcPr>
            <w:tcW w:w="5528" w:type="dxa"/>
            <w:tcBorders>
              <w:right w:val="single" w:sz="18" w:space="0" w:color="auto"/>
            </w:tcBorders>
            <w:vAlign w:val="center"/>
          </w:tcPr>
          <w:p w14:paraId="42B67732" w14:textId="77777777" w:rsidR="004E121D" w:rsidRPr="00463537" w:rsidRDefault="004E121D" w:rsidP="00583E2C">
            <w:pPr>
              <w:rPr>
                <w:rFonts w:ascii="Arial" w:hAnsi="Arial" w:cs="Arial"/>
                <w:sz w:val="20"/>
                <w:szCs w:val="20"/>
              </w:rPr>
            </w:pPr>
          </w:p>
        </w:tc>
      </w:tr>
      <w:tr w:rsidR="004E121D" w:rsidRPr="00463537" w14:paraId="05B7241A" w14:textId="77777777" w:rsidTr="005411DD">
        <w:trPr>
          <w:trHeight w:hRule="exact" w:val="400"/>
        </w:trPr>
        <w:tc>
          <w:tcPr>
            <w:tcW w:w="1913" w:type="dxa"/>
            <w:tcBorders>
              <w:left w:val="single" w:sz="18" w:space="0" w:color="auto"/>
              <w:bottom w:val="single" w:sz="18" w:space="0" w:color="auto"/>
            </w:tcBorders>
            <w:vAlign w:val="center"/>
          </w:tcPr>
          <w:p w14:paraId="57ECD008" w14:textId="77777777" w:rsidR="004E121D" w:rsidRPr="00463537" w:rsidRDefault="004E121D" w:rsidP="00583E2C">
            <w:pPr>
              <w:pStyle w:val="Pidipagina"/>
              <w:tabs>
                <w:tab w:val="clear" w:pos="4819"/>
                <w:tab w:val="clear" w:pos="9638"/>
              </w:tabs>
              <w:rPr>
                <w:rFonts w:ascii="Arial" w:hAnsi="Arial" w:cs="Arial"/>
                <w:sz w:val="20"/>
                <w:szCs w:val="20"/>
              </w:rPr>
            </w:pPr>
          </w:p>
        </w:tc>
        <w:tc>
          <w:tcPr>
            <w:tcW w:w="2268" w:type="dxa"/>
            <w:tcBorders>
              <w:bottom w:val="single" w:sz="18" w:space="0" w:color="auto"/>
            </w:tcBorders>
            <w:vAlign w:val="center"/>
          </w:tcPr>
          <w:p w14:paraId="32F5B120" w14:textId="77777777" w:rsidR="004E121D" w:rsidRPr="00463537" w:rsidRDefault="004E121D" w:rsidP="00583E2C">
            <w:pPr>
              <w:rPr>
                <w:rFonts w:ascii="Arial" w:hAnsi="Arial" w:cs="Arial"/>
                <w:sz w:val="20"/>
                <w:szCs w:val="20"/>
              </w:rPr>
            </w:pPr>
          </w:p>
        </w:tc>
        <w:tc>
          <w:tcPr>
            <w:tcW w:w="5528" w:type="dxa"/>
            <w:tcBorders>
              <w:bottom w:val="single" w:sz="18" w:space="0" w:color="auto"/>
              <w:right w:val="single" w:sz="18" w:space="0" w:color="auto"/>
            </w:tcBorders>
            <w:vAlign w:val="center"/>
          </w:tcPr>
          <w:p w14:paraId="1698F9E3" w14:textId="77777777" w:rsidR="004E121D" w:rsidRPr="00463537" w:rsidRDefault="004E121D" w:rsidP="00583E2C">
            <w:pPr>
              <w:rPr>
                <w:rFonts w:ascii="Arial" w:hAnsi="Arial" w:cs="Arial"/>
                <w:sz w:val="20"/>
                <w:szCs w:val="20"/>
              </w:rPr>
            </w:pPr>
          </w:p>
        </w:tc>
      </w:tr>
    </w:tbl>
    <w:p w14:paraId="5DF0BA7B" w14:textId="77777777" w:rsidR="004E121D" w:rsidRPr="00463537" w:rsidRDefault="004E121D" w:rsidP="004E121D">
      <w:pPr>
        <w:rPr>
          <w:rFonts w:ascii="Arial" w:hAnsi="Arial" w:cs="Arial"/>
          <w:sz w:val="20"/>
          <w:szCs w:val="20"/>
        </w:rPr>
      </w:pPr>
    </w:p>
    <w:p w14:paraId="772EF3FF" w14:textId="77777777" w:rsidR="004E121D" w:rsidRPr="0039427B" w:rsidRDefault="004E121D" w:rsidP="004E121D">
      <w:pPr>
        <w:spacing w:after="0" w:line="240" w:lineRule="auto"/>
        <w:rPr>
          <w:rFonts w:eastAsia="Times New Roman" w:cs="Times New Roman"/>
        </w:rPr>
      </w:pPr>
      <w:r w:rsidRPr="00640496">
        <w:rPr>
          <w:rFonts w:ascii="Calibri" w:hAnsi="Calibri"/>
          <w:szCs w:val="24"/>
        </w:rPr>
        <w:br w:type="page"/>
      </w:r>
    </w:p>
    <w:sdt>
      <w:sdtPr>
        <w:rPr>
          <w:rFonts w:ascii="Arial" w:eastAsiaTheme="minorEastAsia" w:hAnsi="Arial" w:cs="Arial"/>
          <w:b w:val="0"/>
          <w:bCs w:val="0"/>
          <w:color w:val="auto"/>
          <w:sz w:val="20"/>
          <w:szCs w:val="20"/>
        </w:rPr>
        <w:id w:val="1464925883"/>
        <w:docPartObj>
          <w:docPartGallery w:val="Table of Contents"/>
          <w:docPartUnique/>
        </w:docPartObj>
      </w:sdtPr>
      <w:sdtEndPr/>
      <w:sdtContent>
        <w:p w14:paraId="5F536C61" w14:textId="77777777" w:rsidR="004E121D" w:rsidRDefault="004E121D" w:rsidP="00413765">
          <w:pPr>
            <w:pStyle w:val="Titolosommario"/>
            <w:spacing w:before="0" w:line="240" w:lineRule="auto"/>
            <w:rPr>
              <w:rFonts w:ascii="Arial" w:hAnsi="Arial" w:cs="Arial"/>
              <w:sz w:val="20"/>
              <w:szCs w:val="20"/>
            </w:rPr>
          </w:pPr>
          <w:r w:rsidRPr="00413765">
            <w:rPr>
              <w:rFonts w:ascii="Arial" w:hAnsi="Arial" w:cs="Arial"/>
              <w:sz w:val="20"/>
              <w:szCs w:val="20"/>
            </w:rPr>
            <w:t>Sommario</w:t>
          </w:r>
        </w:p>
        <w:p w14:paraId="1E71B110" w14:textId="77777777" w:rsidR="005D7EAB" w:rsidRPr="005D7EAB" w:rsidRDefault="005D7EAB" w:rsidP="005D7EAB"/>
        <w:p w14:paraId="0AA274E7" w14:textId="58C4598E" w:rsidR="00D06578" w:rsidRDefault="004E121D">
          <w:pPr>
            <w:pStyle w:val="Sommario1"/>
            <w:tabs>
              <w:tab w:val="right" w:leader="dot" w:pos="9628"/>
            </w:tabs>
            <w:rPr>
              <w:noProof/>
              <w:lang w:val="en-GB" w:eastAsia="en-GB"/>
            </w:rPr>
          </w:pPr>
          <w:r w:rsidRPr="00413765">
            <w:rPr>
              <w:rFonts w:ascii="Arial" w:hAnsi="Arial" w:cs="Arial"/>
              <w:sz w:val="20"/>
              <w:szCs w:val="20"/>
            </w:rPr>
            <w:fldChar w:fldCharType="begin"/>
          </w:r>
          <w:r w:rsidRPr="00413765">
            <w:rPr>
              <w:rFonts w:ascii="Arial" w:hAnsi="Arial" w:cs="Arial"/>
              <w:sz w:val="20"/>
              <w:szCs w:val="20"/>
            </w:rPr>
            <w:instrText xml:space="preserve"> TOC \o "1-3" \h \z \u </w:instrText>
          </w:r>
          <w:r w:rsidRPr="00413765">
            <w:rPr>
              <w:rFonts w:ascii="Arial" w:hAnsi="Arial" w:cs="Arial"/>
              <w:sz w:val="20"/>
              <w:szCs w:val="20"/>
            </w:rPr>
            <w:fldChar w:fldCharType="separate"/>
          </w:r>
          <w:hyperlink w:anchor="_Toc485737938" w:history="1">
            <w:r w:rsidR="00D06578" w:rsidRPr="00333B72">
              <w:rPr>
                <w:rStyle w:val="Collegamentoipertestuale"/>
                <w:rFonts w:ascii="Arial" w:hAnsi="Arial" w:cs="Arial"/>
                <w:noProof/>
              </w:rPr>
              <w:t>1. Inquadramento territoriale nell’ambito di riferimento</w:t>
            </w:r>
            <w:r w:rsidR="00D06578">
              <w:rPr>
                <w:noProof/>
                <w:webHidden/>
              </w:rPr>
              <w:tab/>
            </w:r>
            <w:r w:rsidR="00D06578">
              <w:rPr>
                <w:noProof/>
                <w:webHidden/>
              </w:rPr>
              <w:fldChar w:fldCharType="begin"/>
            </w:r>
            <w:r w:rsidR="00D06578">
              <w:rPr>
                <w:noProof/>
                <w:webHidden/>
              </w:rPr>
              <w:instrText xml:space="preserve"> PAGEREF _Toc485737938 \h </w:instrText>
            </w:r>
            <w:r w:rsidR="00D06578">
              <w:rPr>
                <w:noProof/>
                <w:webHidden/>
              </w:rPr>
            </w:r>
            <w:r w:rsidR="00D06578">
              <w:rPr>
                <w:noProof/>
                <w:webHidden/>
              </w:rPr>
              <w:fldChar w:fldCharType="separate"/>
            </w:r>
            <w:r w:rsidR="004231FA">
              <w:rPr>
                <w:noProof/>
                <w:webHidden/>
              </w:rPr>
              <w:t>4</w:t>
            </w:r>
            <w:r w:rsidR="00D06578">
              <w:rPr>
                <w:noProof/>
                <w:webHidden/>
              </w:rPr>
              <w:fldChar w:fldCharType="end"/>
            </w:r>
          </w:hyperlink>
        </w:p>
        <w:p w14:paraId="156B7D57" w14:textId="170DACF4" w:rsidR="00D06578" w:rsidRDefault="00C96D67">
          <w:pPr>
            <w:pStyle w:val="Sommario3"/>
            <w:tabs>
              <w:tab w:val="right" w:leader="dot" w:pos="9628"/>
            </w:tabs>
            <w:rPr>
              <w:noProof/>
              <w:lang w:val="en-GB" w:eastAsia="en-GB"/>
            </w:rPr>
          </w:pPr>
          <w:hyperlink w:anchor="_Toc485737939" w:history="1">
            <w:r w:rsidR="00D06578" w:rsidRPr="00333B72">
              <w:rPr>
                <w:rStyle w:val="Collegamentoipertestuale"/>
                <w:noProof/>
              </w:rPr>
              <w:t>1.1 Localizzazione geografica</w:t>
            </w:r>
            <w:r w:rsidR="00D06578">
              <w:rPr>
                <w:noProof/>
                <w:webHidden/>
              </w:rPr>
              <w:tab/>
            </w:r>
            <w:r w:rsidR="00D06578">
              <w:rPr>
                <w:noProof/>
                <w:webHidden/>
              </w:rPr>
              <w:fldChar w:fldCharType="begin"/>
            </w:r>
            <w:r w:rsidR="00D06578">
              <w:rPr>
                <w:noProof/>
                <w:webHidden/>
              </w:rPr>
              <w:instrText xml:space="preserve"> PAGEREF _Toc485737939 \h </w:instrText>
            </w:r>
            <w:r w:rsidR="00D06578">
              <w:rPr>
                <w:noProof/>
                <w:webHidden/>
              </w:rPr>
            </w:r>
            <w:r w:rsidR="00D06578">
              <w:rPr>
                <w:noProof/>
                <w:webHidden/>
              </w:rPr>
              <w:fldChar w:fldCharType="separate"/>
            </w:r>
            <w:r w:rsidR="004231FA">
              <w:rPr>
                <w:noProof/>
                <w:webHidden/>
              </w:rPr>
              <w:t>4</w:t>
            </w:r>
            <w:r w:rsidR="00D06578">
              <w:rPr>
                <w:noProof/>
                <w:webHidden/>
              </w:rPr>
              <w:fldChar w:fldCharType="end"/>
            </w:r>
          </w:hyperlink>
        </w:p>
        <w:p w14:paraId="57B427A7" w14:textId="56225E64" w:rsidR="00D06578" w:rsidRDefault="00C96D67">
          <w:pPr>
            <w:pStyle w:val="Sommario3"/>
            <w:tabs>
              <w:tab w:val="right" w:leader="dot" w:pos="9628"/>
            </w:tabs>
            <w:rPr>
              <w:noProof/>
              <w:lang w:val="en-GB" w:eastAsia="en-GB"/>
            </w:rPr>
          </w:pPr>
          <w:hyperlink w:anchor="_Toc485737940" w:history="1">
            <w:r w:rsidR="00D06578" w:rsidRPr="00333B72">
              <w:rPr>
                <w:rStyle w:val="Collegamentoipertestuale"/>
                <w:noProof/>
              </w:rPr>
              <w:t>1.2 Idrografia</w:t>
            </w:r>
            <w:r w:rsidR="00D06578">
              <w:rPr>
                <w:noProof/>
                <w:webHidden/>
              </w:rPr>
              <w:tab/>
            </w:r>
            <w:r w:rsidR="00D06578">
              <w:rPr>
                <w:noProof/>
                <w:webHidden/>
              </w:rPr>
              <w:fldChar w:fldCharType="begin"/>
            </w:r>
            <w:r w:rsidR="00D06578">
              <w:rPr>
                <w:noProof/>
                <w:webHidden/>
              </w:rPr>
              <w:instrText xml:space="preserve"> PAGEREF _Toc485737940 \h </w:instrText>
            </w:r>
            <w:r w:rsidR="00D06578">
              <w:rPr>
                <w:noProof/>
                <w:webHidden/>
              </w:rPr>
            </w:r>
            <w:r w:rsidR="00D06578">
              <w:rPr>
                <w:noProof/>
                <w:webHidden/>
              </w:rPr>
              <w:fldChar w:fldCharType="separate"/>
            </w:r>
            <w:r w:rsidR="004231FA">
              <w:rPr>
                <w:noProof/>
                <w:webHidden/>
              </w:rPr>
              <w:t>6</w:t>
            </w:r>
            <w:r w:rsidR="00D06578">
              <w:rPr>
                <w:noProof/>
                <w:webHidden/>
              </w:rPr>
              <w:fldChar w:fldCharType="end"/>
            </w:r>
          </w:hyperlink>
        </w:p>
        <w:p w14:paraId="35622296" w14:textId="3A1C11DD" w:rsidR="00D06578" w:rsidRDefault="00C96D67">
          <w:pPr>
            <w:pStyle w:val="Sommario3"/>
            <w:tabs>
              <w:tab w:val="right" w:leader="dot" w:pos="9628"/>
            </w:tabs>
            <w:rPr>
              <w:noProof/>
              <w:lang w:val="en-GB" w:eastAsia="en-GB"/>
            </w:rPr>
          </w:pPr>
          <w:hyperlink w:anchor="_Toc485737941" w:history="1">
            <w:r w:rsidR="00D06578" w:rsidRPr="00333B72">
              <w:rPr>
                <w:rStyle w:val="Collegamentoipertestuale"/>
                <w:noProof/>
              </w:rPr>
              <w:t>1.3 Caratteri e geologici</w:t>
            </w:r>
            <w:r w:rsidR="00D06578">
              <w:rPr>
                <w:noProof/>
                <w:webHidden/>
              </w:rPr>
              <w:tab/>
            </w:r>
            <w:r w:rsidR="00D06578">
              <w:rPr>
                <w:noProof/>
                <w:webHidden/>
              </w:rPr>
              <w:fldChar w:fldCharType="begin"/>
            </w:r>
            <w:r w:rsidR="00D06578">
              <w:rPr>
                <w:noProof/>
                <w:webHidden/>
              </w:rPr>
              <w:instrText xml:space="preserve"> PAGEREF _Toc485737941 \h </w:instrText>
            </w:r>
            <w:r w:rsidR="00D06578">
              <w:rPr>
                <w:noProof/>
                <w:webHidden/>
              </w:rPr>
            </w:r>
            <w:r w:rsidR="00D06578">
              <w:rPr>
                <w:noProof/>
                <w:webHidden/>
              </w:rPr>
              <w:fldChar w:fldCharType="separate"/>
            </w:r>
            <w:r w:rsidR="004231FA">
              <w:rPr>
                <w:noProof/>
                <w:webHidden/>
              </w:rPr>
              <w:t>8</w:t>
            </w:r>
            <w:r w:rsidR="00D06578">
              <w:rPr>
                <w:noProof/>
                <w:webHidden/>
              </w:rPr>
              <w:fldChar w:fldCharType="end"/>
            </w:r>
          </w:hyperlink>
        </w:p>
        <w:p w14:paraId="10D5A412" w14:textId="77777777" w:rsidR="004E121D" w:rsidRPr="0035006F" w:rsidRDefault="004E121D" w:rsidP="00413765">
          <w:pPr>
            <w:spacing w:after="0" w:line="240" w:lineRule="auto"/>
            <w:rPr>
              <w:rFonts w:ascii="Arial" w:hAnsi="Arial" w:cs="Arial"/>
              <w:sz w:val="20"/>
              <w:szCs w:val="20"/>
            </w:rPr>
          </w:pPr>
          <w:r w:rsidRPr="00413765">
            <w:rPr>
              <w:rFonts w:ascii="Arial" w:hAnsi="Arial" w:cs="Arial"/>
              <w:b/>
              <w:bCs/>
              <w:sz w:val="20"/>
              <w:szCs w:val="20"/>
            </w:rPr>
            <w:fldChar w:fldCharType="end"/>
          </w:r>
        </w:p>
      </w:sdtContent>
    </w:sdt>
    <w:p w14:paraId="6F03F644" w14:textId="77777777" w:rsidR="004E121D" w:rsidRDefault="004E121D">
      <w:pPr>
        <w:rPr>
          <w:rFonts w:cs="Arial"/>
          <w:color w:val="808080"/>
        </w:rPr>
      </w:pPr>
      <w:r>
        <w:rPr>
          <w:rFonts w:cs="Arial"/>
          <w:color w:val="808080"/>
        </w:rPr>
        <w:br w:type="page"/>
      </w:r>
    </w:p>
    <w:p w14:paraId="060B8398" w14:textId="77777777" w:rsidR="00450301" w:rsidRPr="004D2AEB" w:rsidRDefault="00450301" w:rsidP="00450301">
      <w:pPr>
        <w:pStyle w:val="Titolo1"/>
        <w:spacing w:before="0" w:line="240" w:lineRule="auto"/>
        <w:rPr>
          <w:rFonts w:ascii="Arial" w:hAnsi="Arial" w:cs="Arial"/>
          <w:color w:val="auto"/>
          <w:sz w:val="22"/>
          <w:szCs w:val="22"/>
        </w:rPr>
      </w:pPr>
      <w:bookmarkStart w:id="1" w:name="_Toc278279635"/>
      <w:bookmarkStart w:id="2" w:name="_Toc335233596"/>
      <w:bookmarkStart w:id="3" w:name="_Toc485737938"/>
      <w:bookmarkStart w:id="4" w:name="_Toc278279651"/>
      <w:bookmarkStart w:id="5" w:name="_Toc335233612"/>
      <w:r w:rsidRPr="004D2AEB">
        <w:rPr>
          <w:rFonts w:ascii="Arial" w:hAnsi="Arial" w:cs="Arial"/>
          <w:color w:val="auto"/>
          <w:sz w:val="22"/>
          <w:szCs w:val="22"/>
        </w:rPr>
        <w:lastRenderedPageBreak/>
        <w:t>1. Inquadramento territoriale nell’ambito di riferimento</w:t>
      </w:r>
      <w:bookmarkEnd w:id="1"/>
      <w:bookmarkEnd w:id="2"/>
      <w:bookmarkEnd w:id="3"/>
      <w:r w:rsidRPr="004D2AEB">
        <w:rPr>
          <w:rFonts w:ascii="Arial" w:hAnsi="Arial" w:cs="Arial"/>
          <w:color w:val="auto"/>
          <w:sz w:val="22"/>
          <w:szCs w:val="22"/>
        </w:rPr>
        <w:t xml:space="preserve"> </w:t>
      </w:r>
    </w:p>
    <w:p w14:paraId="02C41F7C" w14:textId="77777777" w:rsidR="004D2AEB" w:rsidRDefault="004D2AEB" w:rsidP="00450301">
      <w:pPr>
        <w:pStyle w:val="Titolo3"/>
        <w:spacing w:before="0" w:after="0"/>
        <w:rPr>
          <w:sz w:val="20"/>
          <w:szCs w:val="20"/>
        </w:rPr>
      </w:pPr>
      <w:bookmarkStart w:id="6" w:name="_Toc277672246"/>
      <w:bookmarkStart w:id="7" w:name="_Toc278279636"/>
      <w:bookmarkStart w:id="8" w:name="_Toc335233597"/>
    </w:p>
    <w:p w14:paraId="38F8938A" w14:textId="77777777" w:rsidR="00450301" w:rsidRPr="00640496" w:rsidRDefault="00450301" w:rsidP="00450301">
      <w:pPr>
        <w:pStyle w:val="Titolo3"/>
        <w:spacing w:before="0" w:after="0"/>
        <w:rPr>
          <w:rFonts w:ascii="Calibri" w:hAnsi="Calibri"/>
        </w:rPr>
      </w:pPr>
      <w:bookmarkStart w:id="9" w:name="_Toc485737939"/>
      <w:r w:rsidRPr="00450301">
        <w:rPr>
          <w:sz w:val="20"/>
          <w:szCs w:val="20"/>
        </w:rPr>
        <w:t>1.1 Localizzazione geografica</w:t>
      </w:r>
      <w:bookmarkEnd w:id="6"/>
      <w:bookmarkEnd w:id="7"/>
      <w:bookmarkEnd w:id="8"/>
      <w:bookmarkEnd w:id="9"/>
      <w:r w:rsidR="003961D3">
        <w:rPr>
          <w:sz w:val="20"/>
          <w:szCs w:val="20"/>
        </w:rPr>
        <w:t xml:space="preserve"> Unione Montana</w:t>
      </w:r>
    </w:p>
    <w:p w14:paraId="3340F784" w14:textId="77777777" w:rsidR="00450301" w:rsidRPr="008D7B6C" w:rsidRDefault="00450301" w:rsidP="00450301">
      <w:pPr>
        <w:rPr>
          <w:rFonts w:ascii="Calibri" w:hAnsi="Calibri"/>
          <w:sz w:val="10"/>
          <w:szCs w:val="10"/>
        </w:rPr>
      </w:pPr>
    </w:p>
    <w:p w14:paraId="5E646063" w14:textId="77777777" w:rsidR="00450301" w:rsidRPr="00640496" w:rsidRDefault="008D7B6C" w:rsidP="00450301">
      <w:pPr>
        <w:rPr>
          <w:rFonts w:ascii="Calibri" w:hAnsi="Calibri"/>
        </w:rPr>
      </w:pPr>
      <w:r>
        <w:rPr>
          <w:rFonts w:ascii="Calibri" w:hAnsi="Calibri"/>
          <w:bCs/>
          <w:i/>
          <w:noProof/>
          <w:lang w:val="en-GB" w:eastAsia="en-GB"/>
        </w:rPr>
        <mc:AlternateContent>
          <mc:Choice Requires="wps">
            <w:drawing>
              <wp:anchor distT="0" distB="0" distL="114300" distR="114300" simplePos="0" relativeHeight="251656704" behindDoc="0" locked="0" layoutInCell="1" allowOverlap="1" wp14:anchorId="127E6905" wp14:editId="168FA52F">
                <wp:simplePos x="0" y="0"/>
                <wp:positionH relativeFrom="column">
                  <wp:posOffset>7620</wp:posOffset>
                </wp:positionH>
                <wp:positionV relativeFrom="paragraph">
                  <wp:posOffset>4019550</wp:posOffset>
                </wp:positionV>
                <wp:extent cx="5676265" cy="303530"/>
                <wp:effectExtent l="0" t="0" r="0" b="1270"/>
                <wp:wrapNone/>
                <wp:docPr id="205" name="Casella di testo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26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2458C" w14:textId="77777777" w:rsidR="003A2959" w:rsidRPr="00450301" w:rsidRDefault="003A2959" w:rsidP="00450301">
                            <w:pPr>
                              <w:rPr>
                                <w:rFonts w:ascii="Arial" w:hAnsi="Arial" w:cs="Arial"/>
                                <w:sz w:val="18"/>
                                <w:szCs w:val="18"/>
                              </w:rPr>
                            </w:pPr>
                            <w:r w:rsidRPr="00450301">
                              <w:rPr>
                                <w:rFonts w:ascii="Arial" w:hAnsi="Arial" w:cs="Arial"/>
                                <w:sz w:val="18"/>
                                <w:szCs w:val="18"/>
                              </w:rPr>
                              <w:t>Inquadramento territor</w:t>
                            </w:r>
                            <w:r>
                              <w:rPr>
                                <w:rFonts w:ascii="Arial" w:hAnsi="Arial" w:cs="Arial"/>
                                <w:sz w:val="18"/>
                                <w:szCs w:val="18"/>
                              </w:rPr>
                              <w:t xml:space="preserve">iale </w:t>
                            </w:r>
                            <w:r w:rsidR="00F00379">
                              <w:rPr>
                                <w:rFonts w:ascii="Arial" w:hAnsi="Arial" w:cs="Arial"/>
                                <w:sz w:val="18"/>
                                <w:szCs w:val="18"/>
                              </w:rPr>
                              <w:t>del</w:t>
                            </w:r>
                            <w:r w:rsidR="008D7B6C">
                              <w:rPr>
                                <w:rFonts w:ascii="Arial" w:hAnsi="Arial" w:cs="Arial"/>
                                <w:sz w:val="18"/>
                                <w:szCs w:val="18"/>
                              </w:rPr>
                              <w:t>l’Unione Montana del Pinerolese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7E6905" id="_x0000_t202" coordsize="21600,21600" o:spt="202" path="m,l,21600r21600,l21600,xe">
                <v:stroke joinstyle="miter"/>
                <v:path gradientshapeok="t" o:connecttype="rect"/>
              </v:shapetype>
              <v:shape id="Casella di testo 205" o:spid="_x0000_s1026" type="#_x0000_t202" style="position:absolute;margin-left:.6pt;margin-top:316.5pt;width:446.95pt;height:2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" filled="f" stroked="f">
                <v:textbox>
                  <w:txbxContent>
                    <w:p w14:paraId="0C82458C" w14:textId="77777777" w:rsidR="003A2959" w:rsidRPr="00450301" w:rsidRDefault="003A2959" w:rsidP="00450301">
                      <w:pPr>
                        <w:rPr>
                          <w:rFonts w:ascii="Arial" w:hAnsi="Arial" w:cs="Arial"/>
                          <w:sz w:val="18"/>
                          <w:szCs w:val="18"/>
                        </w:rPr>
                      </w:pPr>
                      <w:r w:rsidRPr="00450301">
                        <w:rPr>
                          <w:rFonts w:ascii="Arial" w:hAnsi="Arial" w:cs="Arial"/>
                          <w:sz w:val="18"/>
                          <w:szCs w:val="18"/>
                        </w:rPr>
                        <w:t>Inquadramento territor</w:t>
                      </w:r>
                      <w:r>
                        <w:rPr>
                          <w:rFonts w:ascii="Arial" w:hAnsi="Arial" w:cs="Arial"/>
                          <w:sz w:val="18"/>
                          <w:szCs w:val="18"/>
                        </w:rPr>
                        <w:t xml:space="preserve">iale </w:t>
                      </w:r>
                      <w:r w:rsidR="00F00379">
                        <w:rPr>
                          <w:rFonts w:ascii="Arial" w:hAnsi="Arial" w:cs="Arial"/>
                          <w:sz w:val="18"/>
                          <w:szCs w:val="18"/>
                        </w:rPr>
                        <w:t>del</w:t>
                      </w:r>
                      <w:r w:rsidR="008D7B6C">
                        <w:rPr>
                          <w:rFonts w:ascii="Arial" w:hAnsi="Arial" w:cs="Arial"/>
                          <w:sz w:val="18"/>
                          <w:szCs w:val="18"/>
                        </w:rPr>
                        <w:t>l’Unione Montana del Pinerolese</w:t>
                      </w:r>
                    </w:p>
                  </w:txbxContent>
                </v:textbox>
              </v:shape>
            </w:pict>
          </mc:Fallback>
        </mc:AlternateContent>
      </w:r>
      <w:r w:rsidR="001B3A20">
        <w:rPr>
          <w:noProof/>
          <w:lang w:val="en-GB" w:eastAsia="en-GB"/>
        </w:rPr>
        <w:drawing>
          <wp:inline distT="0" distB="0" distL="0" distR="0" wp14:anchorId="1FC0B0AD" wp14:editId="3E46A3F4">
            <wp:extent cx="5286375" cy="4019550"/>
            <wp:effectExtent l="0" t="0" r="952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6375" cy="4019550"/>
                    </a:xfrm>
                    <a:prstGeom prst="rect">
                      <a:avLst/>
                    </a:prstGeom>
                    <a:noFill/>
                    <a:ln>
                      <a:noFill/>
                    </a:ln>
                  </pic:spPr>
                </pic:pic>
              </a:graphicData>
            </a:graphic>
          </wp:inline>
        </w:drawing>
      </w:r>
    </w:p>
    <w:p w14:paraId="4BD2A336" w14:textId="77777777" w:rsidR="00450301" w:rsidRPr="00640496" w:rsidRDefault="00450301" w:rsidP="00D06578">
      <w:pPr>
        <w:rPr>
          <w:rFonts w:ascii="Calibri" w:hAnsi="Calibri"/>
          <w:sz w:val="16"/>
          <w:szCs w:val="16"/>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7925"/>
      </w:tblGrid>
      <w:tr w:rsidR="00450301" w:rsidRPr="00640496" w14:paraId="56A21F24" w14:textId="77777777" w:rsidTr="0019076A">
        <w:tc>
          <w:tcPr>
            <w:tcW w:w="1560" w:type="dxa"/>
            <w:tcBorders>
              <w:top w:val="single" w:sz="12" w:space="0" w:color="auto"/>
              <w:left w:val="single" w:sz="12" w:space="0" w:color="auto"/>
              <w:bottom w:val="single" w:sz="12" w:space="0" w:color="auto"/>
            </w:tcBorders>
            <w:vAlign w:val="center"/>
          </w:tcPr>
          <w:p w14:paraId="6ACC2203" w14:textId="77777777" w:rsidR="00450301" w:rsidRPr="00450301" w:rsidRDefault="00450301" w:rsidP="00450301">
            <w:pPr>
              <w:spacing w:after="0" w:line="240" w:lineRule="auto"/>
              <w:rPr>
                <w:rFonts w:ascii="Arial" w:hAnsi="Arial" w:cs="Arial"/>
                <w:b/>
                <w:sz w:val="20"/>
                <w:szCs w:val="20"/>
              </w:rPr>
            </w:pPr>
            <w:bookmarkStart w:id="10" w:name="_Toc277672247"/>
            <w:r w:rsidRPr="00450301">
              <w:rPr>
                <w:rFonts w:ascii="Arial" w:hAnsi="Arial" w:cs="Arial"/>
                <w:b/>
                <w:sz w:val="20"/>
                <w:szCs w:val="20"/>
              </w:rPr>
              <w:t>Superficie</w:t>
            </w:r>
            <w:bookmarkEnd w:id="10"/>
          </w:p>
        </w:tc>
        <w:tc>
          <w:tcPr>
            <w:tcW w:w="7925" w:type="dxa"/>
            <w:tcBorders>
              <w:top w:val="single" w:sz="12" w:space="0" w:color="auto"/>
              <w:bottom w:val="single" w:sz="12" w:space="0" w:color="auto"/>
              <w:right w:val="single" w:sz="12" w:space="0" w:color="auto"/>
            </w:tcBorders>
            <w:vAlign w:val="center"/>
          </w:tcPr>
          <w:p w14:paraId="3441AD4C" w14:textId="77777777" w:rsidR="00450301" w:rsidRPr="00450301" w:rsidRDefault="003A6560" w:rsidP="00450301">
            <w:pPr>
              <w:spacing w:after="0" w:line="240" w:lineRule="auto"/>
              <w:rPr>
                <w:rFonts w:ascii="Arial" w:hAnsi="Arial" w:cs="Arial"/>
                <w:sz w:val="20"/>
                <w:szCs w:val="20"/>
              </w:rPr>
            </w:pPr>
            <w:r>
              <w:rPr>
                <w:rFonts w:ascii="Arial" w:hAnsi="Arial" w:cs="Arial"/>
                <w:sz w:val="20"/>
                <w:szCs w:val="20"/>
              </w:rPr>
              <w:t>33</w:t>
            </w:r>
            <w:r w:rsidR="003A663C">
              <w:rPr>
                <w:rFonts w:ascii="Arial" w:hAnsi="Arial" w:cs="Arial"/>
                <w:sz w:val="20"/>
                <w:szCs w:val="20"/>
              </w:rPr>
              <w:t>8</w:t>
            </w:r>
            <w:r w:rsidR="00450301" w:rsidRPr="00450301">
              <w:rPr>
                <w:rFonts w:ascii="Arial" w:hAnsi="Arial" w:cs="Arial"/>
                <w:sz w:val="20"/>
                <w:szCs w:val="20"/>
              </w:rPr>
              <w:t xml:space="preserve"> km</w:t>
            </w:r>
            <w:r w:rsidR="00450301" w:rsidRPr="00450301">
              <w:rPr>
                <w:rFonts w:ascii="Arial" w:hAnsi="Arial" w:cs="Arial"/>
                <w:sz w:val="20"/>
                <w:szCs w:val="20"/>
                <w:vertAlign w:val="superscript"/>
              </w:rPr>
              <w:t>2</w:t>
            </w:r>
          </w:p>
        </w:tc>
      </w:tr>
      <w:tr w:rsidR="00450301" w:rsidRPr="00640496" w14:paraId="62727E63" w14:textId="77777777" w:rsidTr="0019076A">
        <w:tc>
          <w:tcPr>
            <w:tcW w:w="1560" w:type="dxa"/>
            <w:tcBorders>
              <w:top w:val="single" w:sz="12" w:space="0" w:color="auto"/>
              <w:left w:val="single" w:sz="12" w:space="0" w:color="auto"/>
              <w:bottom w:val="single" w:sz="12" w:space="0" w:color="auto"/>
            </w:tcBorders>
            <w:vAlign w:val="center"/>
          </w:tcPr>
          <w:p w14:paraId="24917C73" w14:textId="77777777" w:rsidR="00450301" w:rsidRPr="00450301" w:rsidRDefault="00450301" w:rsidP="00450301">
            <w:pPr>
              <w:spacing w:after="0" w:line="240" w:lineRule="auto"/>
              <w:rPr>
                <w:rFonts w:ascii="Arial" w:hAnsi="Arial" w:cs="Arial"/>
                <w:b/>
                <w:sz w:val="20"/>
                <w:szCs w:val="20"/>
              </w:rPr>
            </w:pPr>
            <w:bookmarkStart w:id="11" w:name="_Toc277672249"/>
            <w:r w:rsidRPr="00450301">
              <w:rPr>
                <w:rFonts w:ascii="Arial" w:hAnsi="Arial" w:cs="Arial"/>
                <w:b/>
                <w:sz w:val="20"/>
                <w:szCs w:val="20"/>
              </w:rPr>
              <w:t>Altitudine</w:t>
            </w:r>
            <w:bookmarkEnd w:id="11"/>
          </w:p>
        </w:tc>
        <w:tc>
          <w:tcPr>
            <w:tcW w:w="7925" w:type="dxa"/>
            <w:tcBorders>
              <w:top w:val="single" w:sz="12" w:space="0" w:color="auto"/>
              <w:bottom w:val="single" w:sz="12" w:space="0" w:color="auto"/>
              <w:right w:val="single" w:sz="12" w:space="0" w:color="auto"/>
            </w:tcBorders>
            <w:vAlign w:val="center"/>
          </w:tcPr>
          <w:p w14:paraId="7C600F7B" w14:textId="77777777" w:rsidR="003A6560" w:rsidRDefault="00450301" w:rsidP="00AB0756">
            <w:pPr>
              <w:spacing w:after="0" w:line="240" w:lineRule="auto"/>
              <w:rPr>
                <w:rFonts w:ascii="Arial" w:hAnsi="Arial" w:cs="Arial"/>
                <w:sz w:val="20"/>
                <w:szCs w:val="20"/>
              </w:rPr>
            </w:pPr>
            <w:r w:rsidRPr="00450301">
              <w:rPr>
                <w:rFonts w:ascii="Arial" w:hAnsi="Arial" w:cs="Arial"/>
                <w:sz w:val="20"/>
                <w:szCs w:val="20"/>
              </w:rPr>
              <w:t xml:space="preserve">Minima </w:t>
            </w:r>
            <w:r w:rsidR="003A6560">
              <w:rPr>
                <w:rFonts w:ascii="Arial" w:hAnsi="Arial" w:cs="Arial"/>
                <w:sz w:val="20"/>
                <w:szCs w:val="20"/>
              </w:rPr>
              <w:t xml:space="preserve">C.na </w:t>
            </w:r>
            <w:proofErr w:type="spellStart"/>
            <w:r w:rsidR="003A6560">
              <w:rPr>
                <w:rFonts w:ascii="Arial" w:hAnsi="Arial" w:cs="Arial"/>
                <w:sz w:val="20"/>
                <w:szCs w:val="20"/>
              </w:rPr>
              <w:t>Digliode</w:t>
            </w:r>
            <w:proofErr w:type="spellEnd"/>
            <w:r w:rsidR="003A6560">
              <w:rPr>
                <w:rFonts w:ascii="Arial" w:hAnsi="Arial" w:cs="Arial"/>
                <w:sz w:val="20"/>
                <w:szCs w:val="20"/>
              </w:rPr>
              <w:t xml:space="preserve"> – Bibiana </w:t>
            </w:r>
            <w:r w:rsidR="00AB0756">
              <w:rPr>
                <w:rFonts w:ascii="Arial" w:hAnsi="Arial" w:cs="Arial"/>
                <w:sz w:val="20"/>
                <w:szCs w:val="20"/>
              </w:rPr>
              <w:t>3</w:t>
            </w:r>
            <w:r w:rsidR="003A6560">
              <w:rPr>
                <w:rFonts w:ascii="Arial" w:hAnsi="Arial" w:cs="Arial"/>
                <w:sz w:val="20"/>
                <w:szCs w:val="20"/>
              </w:rPr>
              <w:t>25</w:t>
            </w:r>
            <w:r w:rsidRPr="00450301">
              <w:rPr>
                <w:rFonts w:ascii="Arial" w:hAnsi="Arial" w:cs="Arial"/>
                <w:sz w:val="20"/>
                <w:szCs w:val="20"/>
              </w:rPr>
              <w:t xml:space="preserve"> m </w:t>
            </w:r>
            <w:proofErr w:type="spellStart"/>
            <w:r w:rsidRPr="00450301">
              <w:rPr>
                <w:rFonts w:ascii="Arial" w:hAnsi="Arial" w:cs="Arial"/>
                <w:sz w:val="20"/>
                <w:szCs w:val="20"/>
              </w:rPr>
              <w:t>s.l.m</w:t>
            </w:r>
            <w:proofErr w:type="spellEnd"/>
          </w:p>
          <w:p w14:paraId="0C3EDB5F" w14:textId="77777777" w:rsidR="00450301" w:rsidRPr="00450301" w:rsidRDefault="00450301" w:rsidP="00AB0756">
            <w:pPr>
              <w:spacing w:after="0" w:line="240" w:lineRule="auto"/>
              <w:rPr>
                <w:rFonts w:ascii="Arial" w:hAnsi="Arial" w:cs="Arial"/>
                <w:sz w:val="20"/>
                <w:szCs w:val="20"/>
              </w:rPr>
            </w:pPr>
            <w:r w:rsidRPr="00450301">
              <w:rPr>
                <w:rFonts w:ascii="Arial" w:hAnsi="Arial" w:cs="Arial"/>
                <w:sz w:val="20"/>
                <w:szCs w:val="20"/>
              </w:rPr>
              <w:t xml:space="preserve">Massima </w:t>
            </w:r>
            <w:proofErr w:type="spellStart"/>
            <w:r w:rsidR="003A6560">
              <w:rPr>
                <w:rFonts w:ascii="Arial" w:hAnsi="Arial" w:cs="Arial"/>
                <w:sz w:val="20"/>
                <w:szCs w:val="20"/>
              </w:rPr>
              <w:t>M.te</w:t>
            </w:r>
            <w:proofErr w:type="spellEnd"/>
            <w:r w:rsidR="003A6560">
              <w:rPr>
                <w:rFonts w:ascii="Arial" w:hAnsi="Arial" w:cs="Arial"/>
                <w:sz w:val="20"/>
                <w:szCs w:val="20"/>
              </w:rPr>
              <w:t xml:space="preserve"> </w:t>
            </w:r>
            <w:proofErr w:type="spellStart"/>
            <w:r w:rsidR="003A6560">
              <w:rPr>
                <w:rFonts w:ascii="Arial" w:hAnsi="Arial" w:cs="Arial"/>
                <w:sz w:val="20"/>
                <w:szCs w:val="20"/>
              </w:rPr>
              <w:t>Granero</w:t>
            </w:r>
            <w:proofErr w:type="spellEnd"/>
            <w:r w:rsidR="003A6560">
              <w:rPr>
                <w:rFonts w:ascii="Arial" w:hAnsi="Arial" w:cs="Arial"/>
                <w:sz w:val="20"/>
                <w:szCs w:val="20"/>
              </w:rPr>
              <w:t xml:space="preserve"> – Bobbio Pellice 3171</w:t>
            </w:r>
            <w:r w:rsidRPr="00450301">
              <w:rPr>
                <w:rFonts w:ascii="Arial" w:hAnsi="Arial" w:cs="Arial"/>
                <w:sz w:val="20"/>
                <w:szCs w:val="20"/>
              </w:rPr>
              <w:t xml:space="preserve"> m </w:t>
            </w:r>
            <w:proofErr w:type="spellStart"/>
            <w:r w:rsidRPr="00450301">
              <w:rPr>
                <w:rFonts w:ascii="Arial" w:hAnsi="Arial" w:cs="Arial"/>
                <w:sz w:val="20"/>
                <w:szCs w:val="20"/>
              </w:rPr>
              <w:t>s.l.m</w:t>
            </w:r>
            <w:proofErr w:type="spellEnd"/>
            <w:r w:rsidR="003A6560">
              <w:rPr>
                <w:rFonts w:ascii="Arial" w:hAnsi="Arial" w:cs="Arial"/>
                <w:sz w:val="20"/>
                <w:szCs w:val="20"/>
              </w:rPr>
              <w:t xml:space="preserve"> </w:t>
            </w:r>
          </w:p>
        </w:tc>
      </w:tr>
      <w:tr w:rsidR="00450301" w:rsidRPr="00640496" w14:paraId="21C3DCEC" w14:textId="77777777" w:rsidTr="0019076A">
        <w:tc>
          <w:tcPr>
            <w:tcW w:w="1560" w:type="dxa"/>
            <w:tcBorders>
              <w:top w:val="single" w:sz="12" w:space="0" w:color="auto"/>
              <w:left w:val="single" w:sz="12" w:space="0" w:color="auto"/>
              <w:bottom w:val="single" w:sz="12" w:space="0" w:color="auto"/>
            </w:tcBorders>
            <w:vAlign w:val="center"/>
          </w:tcPr>
          <w:p w14:paraId="5D67829D" w14:textId="77777777" w:rsidR="00450301" w:rsidRPr="00450301" w:rsidRDefault="00450301" w:rsidP="00450301">
            <w:pPr>
              <w:spacing w:after="0" w:line="240" w:lineRule="auto"/>
              <w:rPr>
                <w:rFonts w:ascii="Arial" w:hAnsi="Arial" w:cs="Arial"/>
                <w:b/>
                <w:sz w:val="20"/>
                <w:szCs w:val="20"/>
              </w:rPr>
            </w:pPr>
            <w:bookmarkStart w:id="12" w:name="_Toc277672251"/>
            <w:r w:rsidRPr="00450301">
              <w:rPr>
                <w:rFonts w:ascii="Arial" w:hAnsi="Arial" w:cs="Arial"/>
                <w:b/>
                <w:sz w:val="20"/>
                <w:szCs w:val="20"/>
              </w:rPr>
              <w:t>Popolazione</w:t>
            </w:r>
            <w:bookmarkEnd w:id="12"/>
          </w:p>
        </w:tc>
        <w:tc>
          <w:tcPr>
            <w:tcW w:w="7925" w:type="dxa"/>
            <w:tcBorders>
              <w:top w:val="single" w:sz="12" w:space="0" w:color="auto"/>
              <w:bottom w:val="single" w:sz="12" w:space="0" w:color="auto"/>
              <w:right w:val="single" w:sz="12" w:space="0" w:color="auto"/>
            </w:tcBorders>
            <w:vAlign w:val="center"/>
          </w:tcPr>
          <w:p w14:paraId="670ABB64" w14:textId="77777777" w:rsidR="00450301" w:rsidRPr="00450301" w:rsidRDefault="003A663C" w:rsidP="00450301">
            <w:pPr>
              <w:spacing w:after="0" w:line="240" w:lineRule="auto"/>
              <w:rPr>
                <w:rFonts w:ascii="Arial" w:hAnsi="Arial" w:cs="Arial"/>
                <w:sz w:val="20"/>
                <w:szCs w:val="20"/>
              </w:rPr>
            </w:pPr>
            <w:r>
              <w:rPr>
                <w:rFonts w:ascii="Arial" w:hAnsi="Arial" w:cs="Arial"/>
                <w:sz w:val="20"/>
                <w:szCs w:val="20"/>
              </w:rPr>
              <w:t>31.632</w:t>
            </w:r>
            <w:r w:rsidR="003A6560">
              <w:rPr>
                <w:rFonts w:ascii="Arial" w:hAnsi="Arial" w:cs="Arial"/>
                <w:sz w:val="20"/>
                <w:szCs w:val="20"/>
              </w:rPr>
              <w:t xml:space="preserve"> (31/12/2016</w:t>
            </w:r>
            <w:r w:rsidR="00890691">
              <w:rPr>
                <w:rFonts w:ascii="Arial" w:hAnsi="Arial" w:cs="Arial"/>
                <w:sz w:val="20"/>
                <w:szCs w:val="20"/>
              </w:rPr>
              <w:t>)</w:t>
            </w:r>
          </w:p>
        </w:tc>
      </w:tr>
      <w:tr w:rsidR="00450301" w:rsidRPr="00640496" w14:paraId="0CF9FDDF" w14:textId="77777777" w:rsidTr="0019076A">
        <w:tc>
          <w:tcPr>
            <w:tcW w:w="1560" w:type="dxa"/>
            <w:tcBorders>
              <w:top w:val="single" w:sz="12" w:space="0" w:color="auto"/>
              <w:left w:val="single" w:sz="12" w:space="0" w:color="auto"/>
              <w:bottom w:val="single" w:sz="12" w:space="0" w:color="auto"/>
            </w:tcBorders>
            <w:vAlign w:val="center"/>
          </w:tcPr>
          <w:p w14:paraId="71FF0B4B" w14:textId="77777777" w:rsidR="00450301" w:rsidRPr="00450301" w:rsidRDefault="00450301" w:rsidP="00450301">
            <w:pPr>
              <w:spacing w:after="0" w:line="240" w:lineRule="auto"/>
              <w:rPr>
                <w:rFonts w:ascii="Arial" w:hAnsi="Arial" w:cs="Arial"/>
                <w:b/>
                <w:sz w:val="20"/>
                <w:szCs w:val="20"/>
              </w:rPr>
            </w:pPr>
            <w:bookmarkStart w:id="13" w:name="_Toc277672253"/>
            <w:r w:rsidRPr="00450301">
              <w:rPr>
                <w:rFonts w:ascii="Arial" w:hAnsi="Arial" w:cs="Arial"/>
                <w:b/>
                <w:sz w:val="20"/>
                <w:szCs w:val="20"/>
              </w:rPr>
              <w:t>Comuni</w:t>
            </w:r>
            <w:bookmarkEnd w:id="13"/>
          </w:p>
        </w:tc>
        <w:tc>
          <w:tcPr>
            <w:tcW w:w="7925" w:type="dxa"/>
            <w:tcBorders>
              <w:top w:val="single" w:sz="12" w:space="0" w:color="auto"/>
              <w:bottom w:val="single" w:sz="12" w:space="0" w:color="auto"/>
              <w:right w:val="single" w:sz="12" w:space="0" w:color="auto"/>
            </w:tcBorders>
            <w:vAlign w:val="center"/>
          </w:tcPr>
          <w:p w14:paraId="606139F9" w14:textId="09B00E11" w:rsidR="00450301" w:rsidRPr="00450301" w:rsidRDefault="003A663C" w:rsidP="0019076A">
            <w:pPr>
              <w:spacing w:after="0" w:line="240" w:lineRule="auto"/>
              <w:rPr>
                <w:rFonts w:ascii="Arial" w:hAnsi="Arial" w:cs="Arial"/>
                <w:sz w:val="20"/>
                <w:szCs w:val="20"/>
              </w:rPr>
            </w:pPr>
            <w:r>
              <w:rPr>
                <w:rFonts w:ascii="Arial" w:hAnsi="Arial" w:cs="Arial"/>
                <w:sz w:val="20"/>
                <w:szCs w:val="20"/>
              </w:rPr>
              <w:t xml:space="preserve">13 Comuni: </w:t>
            </w:r>
            <w:r w:rsidR="0019076A" w:rsidRPr="0019076A">
              <w:rPr>
                <w:rFonts w:ascii="Arial" w:hAnsi="Arial" w:cs="Arial"/>
                <w:sz w:val="20"/>
                <w:szCs w:val="20"/>
              </w:rPr>
              <w:t>Angrogna</w:t>
            </w:r>
            <w:r w:rsidR="0019076A">
              <w:rPr>
                <w:rFonts w:ascii="Arial" w:hAnsi="Arial" w:cs="Arial"/>
                <w:sz w:val="20"/>
                <w:szCs w:val="20"/>
              </w:rPr>
              <w:t xml:space="preserve"> – Bibiana - Bobbio Pellice – </w:t>
            </w:r>
            <w:r w:rsidR="0019076A" w:rsidRPr="0019076A">
              <w:rPr>
                <w:rFonts w:ascii="Arial" w:hAnsi="Arial" w:cs="Arial"/>
                <w:sz w:val="20"/>
                <w:szCs w:val="20"/>
              </w:rPr>
              <w:t>Briche</w:t>
            </w:r>
            <w:r w:rsidR="0019076A">
              <w:rPr>
                <w:rFonts w:ascii="Arial" w:hAnsi="Arial" w:cs="Arial"/>
                <w:sz w:val="20"/>
                <w:szCs w:val="20"/>
              </w:rPr>
              <w:t xml:space="preserve">rasio - </w:t>
            </w:r>
            <w:r w:rsidR="0019076A" w:rsidRPr="0019076A">
              <w:rPr>
                <w:rFonts w:ascii="Arial" w:hAnsi="Arial" w:cs="Arial"/>
                <w:sz w:val="20"/>
                <w:szCs w:val="20"/>
              </w:rPr>
              <w:t xml:space="preserve">Luserna </w:t>
            </w:r>
            <w:r w:rsidR="0019076A">
              <w:rPr>
                <w:rFonts w:ascii="Arial" w:hAnsi="Arial" w:cs="Arial"/>
                <w:sz w:val="20"/>
                <w:szCs w:val="20"/>
              </w:rPr>
              <w:t xml:space="preserve">San Giovanni – </w:t>
            </w:r>
            <w:r w:rsidR="007C5156">
              <w:rPr>
                <w:rFonts w:ascii="Arial" w:hAnsi="Arial" w:cs="Arial"/>
                <w:sz w:val="20"/>
                <w:szCs w:val="20"/>
              </w:rPr>
              <w:t>BIBIANA</w:t>
            </w:r>
            <w:r w:rsidR="0019076A">
              <w:rPr>
                <w:rFonts w:ascii="Arial" w:hAnsi="Arial" w:cs="Arial"/>
                <w:sz w:val="20"/>
                <w:szCs w:val="20"/>
              </w:rPr>
              <w:t xml:space="preserve">– </w:t>
            </w:r>
            <w:r w:rsidR="0019076A" w:rsidRPr="0019076A">
              <w:rPr>
                <w:rFonts w:ascii="Arial" w:hAnsi="Arial" w:cs="Arial"/>
                <w:sz w:val="20"/>
                <w:szCs w:val="20"/>
              </w:rPr>
              <w:t>Prarostino</w:t>
            </w:r>
            <w:r w:rsidR="0019076A">
              <w:rPr>
                <w:rFonts w:ascii="Arial" w:hAnsi="Arial" w:cs="Arial"/>
                <w:sz w:val="20"/>
                <w:szCs w:val="20"/>
              </w:rPr>
              <w:t xml:space="preserve"> – </w:t>
            </w:r>
            <w:r w:rsidR="0019076A" w:rsidRPr="0019076A">
              <w:rPr>
                <w:rFonts w:ascii="Arial" w:hAnsi="Arial" w:cs="Arial"/>
                <w:sz w:val="20"/>
                <w:szCs w:val="20"/>
              </w:rPr>
              <w:t>Roletto</w:t>
            </w:r>
            <w:r w:rsidR="0019076A">
              <w:rPr>
                <w:rFonts w:ascii="Arial" w:hAnsi="Arial" w:cs="Arial"/>
                <w:sz w:val="20"/>
                <w:szCs w:val="20"/>
              </w:rPr>
              <w:t xml:space="preserve"> – </w:t>
            </w:r>
            <w:r w:rsidR="0019076A" w:rsidRPr="0019076A">
              <w:rPr>
                <w:rFonts w:ascii="Arial" w:hAnsi="Arial" w:cs="Arial"/>
                <w:sz w:val="20"/>
                <w:szCs w:val="20"/>
              </w:rPr>
              <w:t>Rorà</w:t>
            </w:r>
            <w:r w:rsidR="0019076A">
              <w:rPr>
                <w:rFonts w:ascii="Arial" w:hAnsi="Arial" w:cs="Arial"/>
                <w:sz w:val="20"/>
                <w:szCs w:val="20"/>
              </w:rPr>
              <w:t xml:space="preserve"> - </w:t>
            </w:r>
            <w:r w:rsidR="0019076A" w:rsidRPr="0019076A">
              <w:rPr>
                <w:rFonts w:ascii="Arial" w:hAnsi="Arial" w:cs="Arial"/>
                <w:sz w:val="20"/>
                <w:szCs w:val="20"/>
              </w:rPr>
              <w:t>San Pietro</w:t>
            </w:r>
            <w:r w:rsidR="0019076A">
              <w:rPr>
                <w:rFonts w:ascii="Arial" w:hAnsi="Arial" w:cs="Arial"/>
                <w:sz w:val="20"/>
                <w:szCs w:val="20"/>
              </w:rPr>
              <w:t xml:space="preserve"> Val Lemina - </w:t>
            </w:r>
            <w:r w:rsidR="0019076A" w:rsidRPr="0019076A">
              <w:rPr>
                <w:rFonts w:ascii="Arial" w:hAnsi="Arial" w:cs="Arial"/>
                <w:sz w:val="20"/>
                <w:szCs w:val="20"/>
              </w:rPr>
              <w:t>San Secondo</w:t>
            </w:r>
            <w:r w:rsidR="0019076A">
              <w:rPr>
                <w:rFonts w:ascii="Arial" w:hAnsi="Arial" w:cs="Arial"/>
                <w:sz w:val="20"/>
                <w:szCs w:val="20"/>
              </w:rPr>
              <w:t xml:space="preserve"> di Pinerolo - </w:t>
            </w:r>
            <w:r w:rsidR="0019076A" w:rsidRPr="0019076A">
              <w:rPr>
                <w:rFonts w:ascii="Arial" w:hAnsi="Arial" w:cs="Arial"/>
                <w:sz w:val="20"/>
                <w:szCs w:val="20"/>
              </w:rPr>
              <w:t>Torre Pellice</w:t>
            </w:r>
            <w:r w:rsidR="0019076A">
              <w:rPr>
                <w:rFonts w:ascii="Arial" w:hAnsi="Arial" w:cs="Arial"/>
                <w:sz w:val="20"/>
                <w:szCs w:val="20"/>
              </w:rPr>
              <w:t xml:space="preserve"> - Villar P</w:t>
            </w:r>
            <w:r w:rsidR="0019076A" w:rsidRPr="0019076A">
              <w:rPr>
                <w:rFonts w:ascii="Arial" w:hAnsi="Arial" w:cs="Arial"/>
                <w:sz w:val="20"/>
                <w:szCs w:val="20"/>
              </w:rPr>
              <w:t>ellice</w:t>
            </w:r>
          </w:p>
        </w:tc>
      </w:tr>
      <w:tr w:rsidR="00450301" w:rsidRPr="00640496" w14:paraId="2AC5CAE4" w14:textId="77777777" w:rsidTr="0019076A">
        <w:tc>
          <w:tcPr>
            <w:tcW w:w="1560" w:type="dxa"/>
            <w:tcBorders>
              <w:top w:val="single" w:sz="12" w:space="0" w:color="auto"/>
              <w:left w:val="single" w:sz="12" w:space="0" w:color="auto"/>
              <w:bottom w:val="single" w:sz="12" w:space="0" w:color="auto"/>
            </w:tcBorders>
            <w:vAlign w:val="center"/>
          </w:tcPr>
          <w:p w14:paraId="6D8D0384" w14:textId="77777777" w:rsidR="00450301" w:rsidRPr="00450301" w:rsidRDefault="00450301" w:rsidP="00450301">
            <w:pPr>
              <w:spacing w:after="0" w:line="240" w:lineRule="auto"/>
              <w:rPr>
                <w:rFonts w:ascii="Arial" w:hAnsi="Arial" w:cs="Arial"/>
                <w:b/>
                <w:sz w:val="20"/>
                <w:szCs w:val="20"/>
              </w:rPr>
            </w:pPr>
            <w:bookmarkStart w:id="14" w:name="_Toc277672260"/>
            <w:r w:rsidRPr="00450301">
              <w:rPr>
                <w:rFonts w:ascii="Arial" w:hAnsi="Arial" w:cs="Arial"/>
                <w:b/>
                <w:sz w:val="20"/>
                <w:szCs w:val="20"/>
              </w:rPr>
              <w:t>Sezioni CTR</w:t>
            </w:r>
            <w:bookmarkEnd w:id="14"/>
          </w:p>
        </w:tc>
        <w:tc>
          <w:tcPr>
            <w:tcW w:w="7925" w:type="dxa"/>
            <w:tcBorders>
              <w:top w:val="single" w:sz="12" w:space="0" w:color="auto"/>
              <w:bottom w:val="single" w:sz="12" w:space="0" w:color="auto"/>
              <w:right w:val="single" w:sz="12" w:space="0" w:color="auto"/>
            </w:tcBorders>
            <w:vAlign w:val="center"/>
          </w:tcPr>
          <w:p w14:paraId="55CCBEEF" w14:textId="77777777" w:rsidR="00450301" w:rsidRPr="00450301" w:rsidRDefault="003A663C" w:rsidP="00450301">
            <w:pPr>
              <w:spacing w:after="0" w:line="240" w:lineRule="auto"/>
              <w:rPr>
                <w:rFonts w:ascii="Arial" w:hAnsi="Arial" w:cs="Arial"/>
                <w:sz w:val="20"/>
                <w:szCs w:val="20"/>
              </w:rPr>
            </w:pPr>
            <w:r>
              <w:rPr>
                <w:rFonts w:ascii="Arial" w:hAnsi="Arial" w:cs="Arial"/>
                <w:sz w:val="20"/>
                <w:szCs w:val="20"/>
              </w:rPr>
              <w:t>172 – 173 – 190 - 191</w:t>
            </w:r>
          </w:p>
        </w:tc>
      </w:tr>
      <w:tr w:rsidR="00450301" w:rsidRPr="00640496" w14:paraId="7FF46E19" w14:textId="77777777" w:rsidTr="0019076A">
        <w:tc>
          <w:tcPr>
            <w:tcW w:w="1560" w:type="dxa"/>
            <w:tcBorders>
              <w:top w:val="single" w:sz="12" w:space="0" w:color="auto"/>
              <w:left w:val="single" w:sz="12" w:space="0" w:color="auto"/>
              <w:bottom w:val="single" w:sz="12" w:space="0" w:color="auto"/>
            </w:tcBorders>
            <w:vAlign w:val="center"/>
          </w:tcPr>
          <w:p w14:paraId="01054E2B" w14:textId="77777777" w:rsidR="00450301" w:rsidRPr="0019076A" w:rsidRDefault="00450301" w:rsidP="00450301">
            <w:pPr>
              <w:spacing w:after="0" w:line="240" w:lineRule="auto"/>
              <w:rPr>
                <w:rFonts w:ascii="Arial" w:hAnsi="Arial" w:cs="Arial"/>
                <w:b/>
                <w:sz w:val="20"/>
                <w:szCs w:val="20"/>
                <w:highlight w:val="yellow"/>
              </w:rPr>
            </w:pPr>
            <w:r w:rsidRPr="004C7202">
              <w:rPr>
                <w:rFonts w:ascii="Arial" w:hAnsi="Arial" w:cs="Arial"/>
                <w:b/>
                <w:sz w:val="20"/>
                <w:szCs w:val="20"/>
              </w:rPr>
              <w:t>Descrizione</w:t>
            </w:r>
          </w:p>
        </w:tc>
        <w:tc>
          <w:tcPr>
            <w:tcW w:w="7925" w:type="dxa"/>
            <w:tcBorders>
              <w:top w:val="single" w:sz="12" w:space="0" w:color="auto"/>
              <w:bottom w:val="single" w:sz="12" w:space="0" w:color="auto"/>
              <w:right w:val="single" w:sz="12" w:space="0" w:color="auto"/>
            </w:tcBorders>
            <w:vAlign w:val="center"/>
          </w:tcPr>
          <w:p w14:paraId="43948A15" w14:textId="77777777" w:rsidR="00450301" w:rsidRDefault="003A5509" w:rsidP="00E41640">
            <w:pPr>
              <w:pStyle w:val="NormaleWeb"/>
              <w:spacing w:before="0" w:beforeAutospacing="0" w:after="0" w:afterAutospacing="0"/>
              <w:jc w:val="both"/>
              <w:rPr>
                <w:rFonts w:ascii="Arial" w:hAnsi="Arial" w:cs="Arial"/>
                <w:sz w:val="20"/>
                <w:szCs w:val="20"/>
              </w:rPr>
            </w:pPr>
            <w:r>
              <w:rPr>
                <w:rFonts w:ascii="Arial" w:hAnsi="Arial" w:cs="Arial"/>
                <w:sz w:val="20"/>
                <w:szCs w:val="20"/>
              </w:rPr>
              <w:t xml:space="preserve">L’Unione montana del Pinerolese interessa tutta la val Pellice (9 comuni) e alcuni comuni della fascia pedemontana che circondano la città di Pinerolo; in particolare si distinguono due zone, non contigue tra loro, che corrispondono ai Comuni di Prarostino e San Secondo di Pinerolo (situati a cavallo delle valli Pellice e Chisone a </w:t>
            </w:r>
            <w:proofErr w:type="gramStart"/>
            <w:r>
              <w:rPr>
                <w:rFonts w:ascii="Arial" w:hAnsi="Arial" w:cs="Arial"/>
                <w:sz w:val="20"/>
                <w:szCs w:val="20"/>
              </w:rPr>
              <w:t>SE</w:t>
            </w:r>
            <w:proofErr w:type="gramEnd"/>
            <w:r>
              <w:rPr>
                <w:rFonts w:ascii="Arial" w:hAnsi="Arial" w:cs="Arial"/>
                <w:sz w:val="20"/>
                <w:szCs w:val="20"/>
              </w:rPr>
              <w:t xml:space="preserve"> di Pinerolo) e ai comuni di San Pietro Val Lemina e Roletto, posti a NW di Pinerolo).</w:t>
            </w:r>
          </w:p>
          <w:p w14:paraId="348225E4" w14:textId="77777777" w:rsidR="003A663C" w:rsidRPr="00450301" w:rsidRDefault="003A663C" w:rsidP="00E41640">
            <w:pPr>
              <w:pStyle w:val="NormaleWeb"/>
              <w:spacing w:before="0" w:beforeAutospacing="0" w:after="0" w:afterAutospacing="0"/>
              <w:jc w:val="both"/>
              <w:rPr>
                <w:rFonts w:ascii="Arial" w:hAnsi="Arial" w:cs="Arial"/>
                <w:sz w:val="20"/>
                <w:szCs w:val="20"/>
              </w:rPr>
            </w:pPr>
          </w:p>
        </w:tc>
      </w:tr>
    </w:tbl>
    <w:p w14:paraId="5F309FDA" w14:textId="77777777" w:rsidR="00D765A1" w:rsidRDefault="00D765A1" w:rsidP="003A6560"/>
    <w:p w14:paraId="67716840" w14:textId="77777777" w:rsidR="008D7B6C" w:rsidRDefault="008D7B6C" w:rsidP="003A6560"/>
    <w:p w14:paraId="04B95B56" w14:textId="77777777" w:rsidR="008D7B6C" w:rsidRDefault="008D7B6C" w:rsidP="003A6560"/>
    <w:p w14:paraId="55F19DED" w14:textId="77777777" w:rsidR="008D7B6C" w:rsidRDefault="008D7B6C" w:rsidP="003A6560"/>
    <w:p w14:paraId="314462F7" w14:textId="77777777" w:rsidR="008D7B6C" w:rsidRDefault="008D7B6C" w:rsidP="003A6560"/>
    <w:p w14:paraId="27957DB7" w14:textId="77777777" w:rsidR="008D7B6C" w:rsidRDefault="008D7B6C" w:rsidP="003A6560"/>
    <w:p w14:paraId="2D04A31C" w14:textId="4F033B19" w:rsidR="008D7B6C" w:rsidRDefault="00483132" w:rsidP="00624F64">
      <w:pPr>
        <w:jc w:val="center"/>
      </w:pPr>
      <w:r>
        <w:rPr>
          <w:noProof/>
        </w:rPr>
        <w:drawing>
          <wp:inline distT="0" distB="0" distL="0" distR="0" wp14:anchorId="0B0F7468" wp14:editId="3E4DF029">
            <wp:extent cx="4886325" cy="2828925"/>
            <wp:effectExtent l="0" t="0" r="9525" b="952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86325" cy="2828925"/>
                    </a:xfrm>
                    <a:prstGeom prst="rect">
                      <a:avLst/>
                    </a:prstGeom>
                    <a:noFill/>
                    <a:ln>
                      <a:noFill/>
                    </a:ln>
                  </pic:spPr>
                </pic:pic>
              </a:graphicData>
            </a:graphic>
          </wp:inline>
        </w:drawing>
      </w:r>
    </w:p>
    <w:p w14:paraId="25F2238B" w14:textId="77777777" w:rsidR="008D7B6C" w:rsidRDefault="008D7B6C" w:rsidP="008D7B6C">
      <w:pPr>
        <w:jc w:val="center"/>
      </w:pPr>
      <w:r w:rsidRPr="00F00379">
        <w:rPr>
          <w:rFonts w:ascii="Calibri" w:hAnsi="Calibri"/>
          <w:bCs/>
          <w:i/>
          <w:noProof/>
          <w:lang w:val="en-GB" w:eastAsia="en-GB"/>
        </w:rPr>
        <mc:AlternateContent>
          <mc:Choice Requires="wps">
            <w:drawing>
              <wp:anchor distT="0" distB="0" distL="114300" distR="114300" simplePos="0" relativeHeight="251660288" behindDoc="0" locked="0" layoutInCell="1" allowOverlap="1" wp14:anchorId="66D1FA58" wp14:editId="207DF24A">
                <wp:simplePos x="0" y="0"/>
                <wp:positionH relativeFrom="column">
                  <wp:posOffset>0</wp:posOffset>
                </wp:positionH>
                <wp:positionV relativeFrom="paragraph">
                  <wp:posOffset>21590</wp:posOffset>
                </wp:positionV>
                <wp:extent cx="5676265" cy="303530"/>
                <wp:effectExtent l="0" t="0" r="0" b="127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265"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82FC4" w14:textId="33F8522F" w:rsidR="00F00379" w:rsidRPr="00450301" w:rsidRDefault="00F00379" w:rsidP="00F00379">
                            <w:pPr>
                              <w:rPr>
                                <w:rFonts w:ascii="Arial" w:hAnsi="Arial" w:cs="Arial"/>
                                <w:sz w:val="18"/>
                                <w:szCs w:val="18"/>
                              </w:rPr>
                            </w:pPr>
                            <w:r w:rsidRPr="00450301">
                              <w:rPr>
                                <w:rFonts w:ascii="Arial" w:hAnsi="Arial" w:cs="Arial"/>
                                <w:sz w:val="18"/>
                                <w:szCs w:val="18"/>
                              </w:rPr>
                              <w:t>Inquadramento territor</w:t>
                            </w:r>
                            <w:r>
                              <w:rPr>
                                <w:rFonts w:ascii="Arial" w:hAnsi="Arial" w:cs="Arial"/>
                                <w:sz w:val="18"/>
                                <w:szCs w:val="18"/>
                              </w:rPr>
                              <w:t xml:space="preserve">iale del Comune di </w:t>
                            </w:r>
                            <w:r w:rsidR="00416190">
                              <w:rPr>
                                <w:rFonts w:ascii="Arial" w:hAnsi="Arial" w:cs="Arial"/>
                                <w:sz w:val="18"/>
                                <w:szCs w:val="18"/>
                              </w:rPr>
                              <w:t>BRICHERASIO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1FA58" id="Casella di testo 9" o:spid="_x0000_s1027" type="#_x0000_t202" style="position:absolute;left:0;text-align:left;margin-left:0;margin-top:1.7pt;width:446.95pt;height:2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" filled="f" stroked="f">
                <v:textbox>
                  <w:txbxContent>
                    <w:p w14:paraId="71182FC4" w14:textId="33F8522F" w:rsidR="00F00379" w:rsidRPr="00450301" w:rsidRDefault="00F00379" w:rsidP="00F00379">
                      <w:pPr>
                        <w:rPr>
                          <w:rFonts w:ascii="Arial" w:hAnsi="Arial" w:cs="Arial"/>
                          <w:sz w:val="18"/>
                          <w:szCs w:val="18"/>
                        </w:rPr>
                      </w:pPr>
                      <w:r w:rsidRPr="00450301">
                        <w:rPr>
                          <w:rFonts w:ascii="Arial" w:hAnsi="Arial" w:cs="Arial"/>
                          <w:sz w:val="18"/>
                          <w:szCs w:val="18"/>
                        </w:rPr>
                        <w:t>Inquadramento territor</w:t>
                      </w:r>
                      <w:r>
                        <w:rPr>
                          <w:rFonts w:ascii="Arial" w:hAnsi="Arial" w:cs="Arial"/>
                          <w:sz w:val="18"/>
                          <w:szCs w:val="18"/>
                        </w:rPr>
                        <w:t xml:space="preserve">iale del Comune di </w:t>
                      </w:r>
                      <w:r w:rsidR="00416190">
                        <w:rPr>
                          <w:rFonts w:ascii="Arial" w:hAnsi="Arial" w:cs="Arial"/>
                          <w:sz w:val="18"/>
                          <w:szCs w:val="18"/>
                        </w:rPr>
                        <w:t>BRICHERASIO</w:t>
                      </w:r>
                    </w:p>
                  </w:txbxContent>
                </v:textbox>
              </v:shape>
            </w:pict>
          </mc:Fallback>
        </mc:AlternateContent>
      </w: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7784"/>
      </w:tblGrid>
      <w:tr w:rsidR="003A6560" w:rsidRPr="00640496" w14:paraId="4E884D7F" w14:textId="77777777" w:rsidTr="003A2959">
        <w:tc>
          <w:tcPr>
            <w:tcW w:w="1701" w:type="dxa"/>
            <w:tcBorders>
              <w:top w:val="single" w:sz="12" w:space="0" w:color="auto"/>
              <w:left w:val="single" w:sz="12" w:space="0" w:color="auto"/>
              <w:bottom w:val="single" w:sz="12" w:space="0" w:color="auto"/>
            </w:tcBorders>
            <w:vAlign w:val="center"/>
          </w:tcPr>
          <w:p w14:paraId="554A5214" w14:textId="77777777" w:rsidR="003A6560" w:rsidRPr="00450301" w:rsidRDefault="003A6560" w:rsidP="003A2959">
            <w:pPr>
              <w:spacing w:after="0" w:line="240" w:lineRule="auto"/>
              <w:rPr>
                <w:rFonts w:ascii="Arial" w:hAnsi="Arial" w:cs="Arial"/>
                <w:b/>
                <w:sz w:val="20"/>
                <w:szCs w:val="20"/>
              </w:rPr>
            </w:pPr>
            <w:r>
              <w:rPr>
                <w:rFonts w:ascii="Arial" w:hAnsi="Arial" w:cs="Arial"/>
                <w:b/>
                <w:sz w:val="20"/>
                <w:szCs w:val="20"/>
              </w:rPr>
              <w:t>Comune</w:t>
            </w:r>
          </w:p>
        </w:tc>
        <w:tc>
          <w:tcPr>
            <w:tcW w:w="7784" w:type="dxa"/>
            <w:tcBorders>
              <w:top w:val="single" w:sz="12" w:space="0" w:color="auto"/>
              <w:bottom w:val="single" w:sz="12" w:space="0" w:color="auto"/>
              <w:right w:val="single" w:sz="12" w:space="0" w:color="auto"/>
            </w:tcBorders>
            <w:vAlign w:val="center"/>
          </w:tcPr>
          <w:p w14:paraId="1F3BA727" w14:textId="2C0DE484" w:rsidR="003A6560" w:rsidRPr="003A6560" w:rsidRDefault="00416190" w:rsidP="003A2959">
            <w:pPr>
              <w:spacing w:after="0" w:line="240" w:lineRule="auto"/>
              <w:rPr>
                <w:rFonts w:ascii="Arial" w:hAnsi="Arial" w:cs="Arial"/>
                <w:sz w:val="20"/>
                <w:szCs w:val="20"/>
                <w:highlight w:val="yellow"/>
              </w:rPr>
            </w:pPr>
            <w:r>
              <w:rPr>
                <w:rFonts w:ascii="Arial" w:hAnsi="Arial" w:cs="Arial"/>
                <w:sz w:val="20"/>
                <w:szCs w:val="20"/>
              </w:rPr>
              <w:t>BRICHERASIO</w:t>
            </w:r>
          </w:p>
        </w:tc>
      </w:tr>
      <w:tr w:rsidR="003A6560" w:rsidRPr="00640496" w14:paraId="7D71C2AA" w14:textId="77777777" w:rsidTr="003A2959">
        <w:tc>
          <w:tcPr>
            <w:tcW w:w="1701" w:type="dxa"/>
            <w:tcBorders>
              <w:top w:val="single" w:sz="12" w:space="0" w:color="auto"/>
              <w:left w:val="single" w:sz="12" w:space="0" w:color="auto"/>
              <w:bottom w:val="single" w:sz="12" w:space="0" w:color="auto"/>
            </w:tcBorders>
            <w:vAlign w:val="center"/>
          </w:tcPr>
          <w:p w14:paraId="5E11E22B" w14:textId="77777777" w:rsidR="003A6560" w:rsidRPr="00450301" w:rsidRDefault="003A6560" w:rsidP="003A6560">
            <w:pPr>
              <w:spacing w:after="0" w:line="240" w:lineRule="auto"/>
              <w:rPr>
                <w:rFonts w:ascii="Arial" w:hAnsi="Arial" w:cs="Arial"/>
                <w:b/>
                <w:sz w:val="20"/>
                <w:szCs w:val="20"/>
              </w:rPr>
            </w:pPr>
            <w:r w:rsidRPr="00450301">
              <w:rPr>
                <w:rFonts w:ascii="Arial" w:hAnsi="Arial" w:cs="Arial"/>
                <w:b/>
                <w:sz w:val="20"/>
                <w:szCs w:val="20"/>
              </w:rPr>
              <w:t>Superficie</w:t>
            </w:r>
          </w:p>
        </w:tc>
        <w:tc>
          <w:tcPr>
            <w:tcW w:w="7784" w:type="dxa"/>
            <w:tcBorders>
              <w:top w:val="single" w:sz="12" w:space="0" w:color="auto"/>
              <w:bottom w:val="single" w:sz="12" w:space="0" w:color="auto"/>
              <w:right w:val="single" w:sz="12" w:space="0" w:color="auto"/>
            </w:tcBorders>
            <w:vAlign w:val="center"/>
          </w:tcPr>
          <w:p w14:paraId="6F1E6E13" w14:textId="2E9D8F86" w:rsidR="003A6560" w:rsidRPr="00450301" w:rsidRDefault="009839AF" w:rsidP="003A6560">
            <w:pPr>
              <w:spacing w:after="0" w:line="240" w:lineRule="auto"/>
              <w:rPr>
                <w:rFonts w:ascii="Arial" w:hAnsi="Arial" w:cs="Arial"/>
                <w:sz w:val="20"/>
                <w:szCs w:val="20"/>
              </w:rPr>
            </w:pPr>
            <w:r w:rsidRPr="009839AF">
              <w:rPr>
                <w:rFonts w:ascii="Arial" w:hAnsi="Arial" w:cs="Arial"/>
                <w:sz w:val="20"/>
                <w:szCs w:val="20"/>
              </w:rPr>
              <w:t>22,76 kmq</w:t>
            </w:r>
          </w:p>
        </w:tc>
      </w:tr>
      <w:tr w:rsidR="003A6560" w:rsidRPr="00640496" w14:paraId="7541A73A" w14:textId="77777777" w:rsidTr="003A2959">
        <w:tc>
          <w:tcPr>
            <w:tcW w:w="1701" w:type="dxa"/>
            <w:tcBorders>
              <w:top w:val="single" w:sz="12" w:space="0" w:color="auto"/>
              <w:left w:val="single" w:sz="12" w:space="0" w:color="auto"/>
              <w:bottom w:val="single" w:sz="12" w:space="0" w:color="auto"/>
            </w:tcBorders>
            <w:vAlign w:val="center"/>
          </w:tcPr>
          <w:p w14:paraId="1045E607" w14:textId="77777777" w:rsidR="003A6560" w:rsidRPr="00450301" w:rsidRDefault="003A6560" w:rsidP="003A6560">
            <w:pPr>
              <w:spacing w:after="0" w:line="240" w:lineRule="auto"/>
              <w:rPr>
                <w:rFonts w:ascii="Arial" w:hAnsi="Arial" w:cs="Arial"/>
                <w:b/>
                <w:sz w:val="20"/>
                <w:szCs w:val="20"/>
              </w:rPr>
            </w:pPr>
            <w:r w:rsidRPr="00450301">
              <w:rPr>
                <w:rFonts w:ascii="Arial" w:hAnsi="Arial" w:cs="Arial"/>
                <w:b/>
                <w:sz w:val="20"/>
                <w:szCs w:val="20"/>
              </w:rPr>
              <w:t>Popolazione</w:t>
            </w:r>
          </w:p>
        </w:tc>
        <w:tc>
          <w:tcPr>
            <w:tcW w:w="7784" w:type="dxa"/>
            <w:tcBorders>
              <w:top w:val="single" w:sz="12" w:space="0" w:color="auto"/>
              <w:bottom w:val="single" w:sz="12" w:space="0" w:color="auto"/>
              <w:right w:val="single" w:sz="12" w:space="0" w:color="auto"/>
            </w:tcBorders>
            <w:vAlign w:val="center"/>
          </w:tcPr>
          <w:p w14:paraId="64964E2B" w14:textId="73C5E3E5" w:rsidR="003A6560" w:rsidRPr="00450301" w:rsidRDefault="009839AF" w:rsidP="003A6560">
            <w:pPr>
              <w:spacing w:after="0" w:line="240" w:lineRule="auto"/>
              <w:rPr>
                <w:rFonts w:ascii="Arial" w:hAnsi="Arial" w:cs="Arial"/>
                <w:sz w:val="20"/>
                <w:szCs w:val="20"/>
              </w:rPr>
            </w:pPr>
            <w:r w:rsidRPr="009839AF">
              <w:rPr>
                <w:rFonts w:ascii="Arial" w:hAnsi="Arial" w:cs="Arial"/>
                <w:sz w:val="20"/>
                <w:szCs w:val="20"/>
              </w:rPr>
              <w:t>4.630 (Istat 01/01/2017)</w:t>
            </w:r>
          </w:p>
        </w:tc>
      </w:tr>
      <w:tr w:rsidR="003A6560" w:rsidRPr="00640496" w14:paraId="0A39F124" w14:textId="77777777" w:rsidTr="003A2959">
        <w:tc>
          <w:tcPr>
            <w:tcW w:w="1701" w:type="dxa"/>
            <w:tcBorders>
              <w:top w:val="single" w:sz="12" w:space="0" w:color="auto"/>
              <w:left w:val="single" w:sz="12" w:space="0" w:color="auto"/>
              <w:bottom w:val="single" w:sz="12" w:space="0" w:color="auto"/>
            </w:tcBorders>
            <w:vAlign w:val="center"/>
          </w:tcPr>
          <w:p w14:paraId="72B95394" w14:textId="77777777" w:rsidR="003A6560" w:rsidRPr="00450301" w:rsidRDefault="003A6560" w:rsidP="003A6560">
            <w:pPr>
              <w:spacing w:after="0" w:line="240" w:lineRule="auto"/>
              <w:rPr>
                <w:rFonts w:ascii="Arial" w:hAnsi="Arial" w:cs="Arial"/>
                <w:b/>
                <w:sz w:val="20"/>
                <w:szCs w:val="20"/>
              </w:rPr>
            </w:pPr>
            <w:r w:rsidRPr="00450301">
              <w:rPr>
                <w:rFonts w:ascii="Arial" w:hAnsi="Arial" w:cs="Arial"/>
                <w:b/>
                <w:sz w:val="20"/>
                <w:szCs w:val="20"/>
              </w:rPr>
              <w:t>Comuni confinanti</w:t>
            </w:r>
          </w:p>
        </w:tc>
        <w:tc>
          <w:tcPr>
            <w:tcW w:w="7784" w:type="dxa"/>
            <w:tcBorders>
              <w:top w:val="single" w:sz="12" w:space="0" w:color="auto"/>
              <w:bottom w:val="single" w:sz="12" w:space="0" w:color="auto"/>
              <w:right w:val="single" w:sz="12" w:space="0" w:color="auto"/>
            </w:tcBorders>
            <w:vAlign w:val="center"/>
          </w:tcPr>
          <w:p w14:paraId="5BFCA0F9" w14:textId="27C3D377" w:rsidR="007C5156" w:rsidRDefault="003A6560" w:rsidP="003A6560">
            <w:pPr>
              <w:spacing w:after="0" w:line="240" w:lineRule="auto"/>
              <w:rPr>
                <w:rFonts w:ascii="Arial" w:hAnsi="Arial" w:cs="Arial"/>
                <w:sz w:val="20"/>
                <w:szCs w:val="20"/>
              </w:rPr>
            </w:pPr>
            <w:r w:rsidRPr="003354A9">
              <w:rPr>
                <w:rFonts w:ascii="Arial" w:hAnsi="Arial" w:cs="Arial"/>
                <w:sz w:val="20"/>
                <w:szCs w:val="20"/>
              </w:rPr>
              <w:t>NORD</w:t>
            </w:r>
            <w:r w:rsidR="007C5156">
              <w:rPr>
                <w:rFonts w:ascii="Arial" w:hAnsi="Arial" w:cs="Arial"/>
                <w:sz w:val="20"/>
                <w:szCs w:val="20"/>
              </w:rPr>
              <w:t xml:space="preserve"> </w:t>
            </w:r>
            <w:r w:rsidR="00483132">
              <w:rPr>
                <w:rFonts w:ascii="Arial" w:hAnsi="Arial" w:cs="Arial"/>
                <w:sz w:val="20"/>
                <w:szCs w:val="20"/>
              </w:rPr>
              <w:t>Prarostino</w:t>
            </w:r>
            <w:r w:rsidR="001065B0">
              <w:rPr>
                <w:rFonts w:ascii="Arial" w:hAnsi="Arial" w:cs="Arial"/>
                <w:sz w:val="20"/>
                <w:szCs w:val="20"/>
              </w:rPr>
              <w:t xml:space="preserve"> – San Secondo</w:t>
            </w:r>
          </w:p>
          <w:p w14:paraId="4AC84A2E" w14:textId="04A2C8E0" w:rsidR="00F00379" w:rsidRPr="003354A9" w:rsidRDefault="00F3523F" w:rsidP="003A6560">
            <w:pPr>
              <w:spacing w:after="0" w:line="240" w:lineRule="auto"/>
              <w:rPr>
                <w:rFonts w:ascii="Arial" w:hAnsi="Arial" w:cs="Arial"/>
                <w:sz w:val="20"/>
                <w:szCs w:val="20"/>
              </w:rPr>
            </w:pPr>
            <w:r>
              <w:rPr>
                <w:rFonts w:ascii="Arial" w:hAnsi="Arial" w:cs="Arial"/>
                <w:sz w:val="20"/>
                <w:szCs w:val="20"/>
              </w:rPr>
              <w:t>OVEST</w:t>
            </w:r>
            <w:r w:rsidR="003A6560" w:rsidRPr="003354A9">
              <w:rPr>
                <w:rFonts w:ascii="Arial" w:hAnsi="Arial" w:cs="Arial"/>
                <w:sz w:val="20"/>
                <w:szCs w:val="20"/>
              </w:rPr>
              <w:t>:</w:t>
            </w:r>
            <w:r>
              <w:rPr>
                <w:rFonts w:ascii="Arial" w:hAnsi="Arial" w:cs="Arial"/>
                <w:sz w:val="20"/>
                <w:szCs w:val="20"/>
              </w:rPr>
              <w:t xml:space="preserve"> </w:t>
            </w:r>
            <w:r w:rsidR="001065B0">
              <w:rPr>
                <w:rFonts w:ascii="Arial" w:hAnsi="Arial" w:cs="Arial"/>
                <w:sz w:val="20"/>
                <w:szCs w:val="20"/>
              </w:rPr>
              <w:t>Angrogna – Luserna San Giovanni</w:t>
            </w:r>
          </w:p>
          <w:p w14:paraId="1D4AC2C8" w14:textId="54325408" w:rsidR="007C5156" w:rsidRDefault="003A6560" w:rsidP="003A6560">
            <w:pPr>
              <w:spacing w:after="0" w:line="240" w:lineRule="auto"/>
              <w:rPr>
                <w:rFonts w:ascii="Arial" w:hAnsi="Arial" w:cs="Arial"/>
                <w:sz w:val="20"/>
                <w:szCs w:val="20"/>
              </w:rPr>
            </w:pPr>
            <w:r w:rsidRPr="003354A9">
              <w:rPr>
                <w:rFonts w:ascii="Arial" w:hAnsi="Arial" w:cs="Arial"/>
                <w:sz w:val="20"/>
                <w:szCs w:val="20"/>
              </w:rPr>
              <w:t>SUD</w:t>
            </w:r>
            <w:r w:rsidR="007C5156">
              <w:rPr>
                <w:rFonts w:ascii="Arial" w:hAnsi="Arial" w:cs="Arial"/>
                <w:sz w:val="20"/>
                <w:szCs w:val="20"/>
              </w:rPr>
              <w:t xml:space="preserve"> </w:t>
            </w:r>
            <w:r w:rsidR="001065B0">
              <w:rPr>
                <w:rFonts w:ascii="Arial" w:hAnsi="Arial" w:cs="Arial"/>
                <w:sz w:val="20"/>
                <w:szCs w:val="20"/>
              </w:rPr>
              <w:t>Campiglione Fenile</w:t>
            </w:r>
          </w:p>
          <w:p w14:paraId="00D29278" w14:textId="39173028" w:rsidR="003A6560" w:rsidRPr="003354A9" w:rsidRDefault="00F3523F" w:rsidP="003A6560">
            <w:pPr>
              <w:spacing w:after="0" w:line="240" w:lineRule="auto"/>
              <w:rPr>
                <w:rFonts w:ascii="Arial" w:hAnsi="Arial" w:cs="Arial"/>
                <w:sz w:val="20"/>
                <w:szCs w:val="20"/>
              </w:rPr>
            </w:pPr>
            <w:r>
              <w:rPr>
                <w:rFonts w:ascii="Arial" w:hAnsi="Arial" w:cs="Arial"/>
                <w:sz w:val="20"/>
                <w:szCs w:val="20"/>
              </w:rPr>
              <w:t>EST</w:t>
            </w:r>
            <w:r w:rsidR="003A6560" w:rsidRPr="003354A9">
              <w:rPr>
                <w:rFonts w:ascii="Arial" w:hAnsi="Arial" w:cs="Arial"/>
                <w:sz w:val="20"/>
                <w:szCs w:val="20"/>
              </w:rPr>
              <w:t xml:space="preserve">: </w:t>
            </w:r>
            <w:r w:rsidR="001065B0">
              <w:rPr>
                <w:rFonts w:ascii="Arial" w:hAnsi="Arial" w:cs="Arial"/>
                <w:sz w:val="20"/>
                <w:szCs w:val="20"/>
              </w:rPr>
              <w:t>Osasco – Garzigliana - Cavour</w:t>
            </w:r>
          </w:p>
          <w:p w14:paraId="2949AB36" w14:textId="77777777" w:rsidR="003A6560" w:rsidRPr="00450301" w:rsidRDefault="003A6560" w:rsidP="003A6560">
            <w:pPr>
              <w:spacing w:after="0" w:line="240" w:lineRule="auto"/>
              <w:rPr>
                <w:rFonts w:ascii="Arial" w:hAnsi="Arial" w:cs="Arial"/>
                <w:sz w:val="20"/>
                <w:szCs w:val="20"/>
              </w:rPr>
            </w:pPr>
          </w:p>
        </w:tc>
      </w:tr>
      <w:tr w:rsidR="003A6560" w:rsidRPr="00640496" w14:paraId="2F377F76" w14:textId="77777777" w:rsidTr="003A2959">
        <w:tc>
          <w:tcPr>
            <w:tcW w:w="1701" w:type="dxa"/>
            <w:tcBorders>
              <w:top w:val="single" w:sz="12" w:space="0" w:color="auto"/>
              <w:left w:val="single" w:sz="12" w:space="0" w:color="auto"/>
              <w:bottom w:val="single" w:sz="12" w:space="0" w:color="auto"/>
            </w:tcBorders>
            <w:vAlign w:val="center"/>
          </w:tcPr>
          <w:p w14:paraId="6BE4ABBC" w14:textId="77777777" w:rsidR="003A6560" w:rsidRPr="00450301" w:rsidRDefault="003A6560" w:rsidP="003A6560">
            <w:pPr>
              <w:spacing w:after="0" w:line="240" w:lineRule="auto"/>
              <w:rPr>
                <w:rFonts w:ascii="Arial" w:hAnsi="Arial" w:cs="Arial"/>
                <w:b/>
                <w:sz w:val="20"/>
                <w:szCs w:val="20"/>
              </w:rPr>
            </w:pPr>
            <w:r w:rsidRPr="00450301">
              <w:rPr>
                <w:rFonts w:ascii="Arial" w:hAnsi="Arial" w:cs="Arial"/>
                <w:b/>
                <w:sz w:val="20"/>
                <w:szCs w:val="20"/>
              </w:rPr>
              <w:t>Frazioni</w:t>
            </w:r>
          </w:p>
        </w:tc>
        <w:tc>
          <w:tcPr>
            <w:tcW w:w="7784" w:type="dxa"/>
            <w:tcBorders>
              <w:top w:val="single" w:sz="12" w:space="0" w:color="auto"/>
              <w:bottom w:val="single" w:sz="12" w:space="0" w:color="auto"/>
              <w:right w:val="single" w:sz="12" w:space="0" w:color="auto"/>
            </w:tcBorders>
            <w:vAlign w:val="center"/>
          </w:tcPr>
          <w:p w14:paraId="3E9D2F97" w14:textId="1F8A0C3D" w:rsidR="003A6560" w:rsidRPr="00450301" w:rsidRDefault="00416190" w:rsidP="003A6560">
            <w:pPr>
              <w:spacing w:after="0" w:line="240" w:lineRule="auto"/>
              <w:rPr>
                <w:rFonts w:ascii="Arial" w:hAnsi="Arial" w:cs="Arial"/>
                <w:sz w:val="20"/>
                <w:szCs w:val="20"/>
              </w:rPr>
            </w:pPr>
            <w:r>
              <w:rPr>
                <w:rFonts w:ascii="Arial" w:hAnsi="Arial" w:cs="Arial"/>
                <w:sz w:val="20"/>
                <w:szCs w:val="20"/>
              </w:rPr>
              <w:t>CAPPELLA MERLI – CAPPELLA MORERI – SANTA CATERINA – SAN MICHELE</w:t>
            </w:r>
          </w:p>
        </w:tc>
      </w:tr>
      <w:tr w:rsidR="003A6560" w:rsidRPr="00640496" w14:paraId="13359C77" w14:textId="77777777" w:rsidTr="003A2959">
        <w:tc>
          <w:tcPr>
            <w:tcW w:w="1701" w:type="dxa"/>
            <w:tcBorders>
              <w:top w:val="single" w:sz="12" w:space="0" w:color="auto"/>
              <w:left w:val="single" w:sz="12" w:space="0" w:color="auto"/>
              <w:bottom w:val="single" w:sz="12" w:space="0" w:color="auto"/>
            </w:tcBorders>
            <w:vAlign w:val="center"/>
          </w:tcPr>
          <w:p w14:paraId="7F218FE7" w14:textId="77777777" w:rsidR="003A6560" w:rsidRPr="00450301" w:rsidRDefault="003A6560" w:rsidP="003A6560">
            <w:pPr>
              <w:spacing w:after="0" w:line="240" w:lineRule="auto"/>
              <w:rPr>
                <w:rFonts w:ascii="Arial" w:hAnsi="Arial" w:cs="Arial"/>
                <w:b/>
                <w:sz w:val="20"/>
                <w:szCs w:val="20"/>
              </w:rPr>
            </w:pPr>
            <w:r w:rsidRPr="00450301">
              <w:rPr>
                <w:rFonts w:ascii="Arial" w:hAnsi="Arial" w:cs="Arial"/>
                <w:b/>
                <w:sz w:val="20"/>
                <w:szCs w:val="20"/>
              </w:rPr>
              <w:t>Descrizione</w:t>
            </w:r>
          </w:p>
        </w:tc>
        <w:tc>
          <w:tcPr>
            <w:tcW w:w="7784" w:type="dxa"/>
            <w:tcBorders>
              <w:top w:val="single" w:sz="12" w:space="0" w:color="auto"/>
              <w:bottom w:val="single" w:sz="12" w:space="0" w:color="auto"/>
              <w:right w:val="single" w:sz="12" w:space="0" w:color="auto"/>
            </w:tcBorders>
            <w:vAlign w:val="center"/>
          </w:tcPr>
          <w:p w14:paraId="459AA068" w14:textId="77777777" w:rsidR="009117E8" w:rsidRPr="003354A9" w:rsidRDefault="009117E8" w:rsidP="003A6560">
            <w:pPr>
              <w:pStyle w:val="NormaleWeb"/>
              <w:spacing w:before="0" w:beforeAutospacing="0" w:after="0" w:afterAutospacing="0"/>
              <w:jc w:val="both"/>
              <w:rPr>
                <w:rFonts w:ascii="Arial" w:hAnsi="Arial" w:cs="Arial"/>
                <w:sz w:val="10"/>
                <w:szCs w:val="10"/>
              </w:rPr>
            </w:pPr>
          </w:p>
          <w:p w14:paraId="66D1B00B" w14:textId="59CD5DE5" w:rsidR="007C5156" w:rsidRDefault="003A6560" w:rsidP="007C5156">
            <w:pPr>
              <w:pStyle w:val="NormaleWeb"/>
              <w:spacing w:before="0" w:beforeAutospacing="0" w:after="0" w:afterAutospacing="0"/>
              <w:jc w:val="both"/>
              <w:rPr>
                <w:rFonts w:ascii="Arial" w:hAnsi="Arial" w:cs="Arial"/>
                <w:sz w:val="20"/>
                <w:szCs w:val="20"/>
              </w:rPr>
            </w:pPr>
            <w:r w:rsidRPr="003354A9">
              <w:rPr>
                <w:rFonts w:ascii="Arial" w:hAnsi="Arial" w:cs="Arial"/>
                <w:sz w:val="20"/>
                <w:szCs w:val="20"/>
              </w:rPr>
              <w:t xml:space="preserve">Il Comune si estende </w:t>
            </w:r>
            <w:r w:rsidR="009839AF">
              <w:rPr>
                <w:rFonts w:ascii="Arial" w:hAnsi="Arial" w:cs="Arial"/>
                <w:sz w:val="20"/>
                <w:szCs w:val="20"/>
              </w:rPr>
              <w:t>lungo le prime propaggini collinari-montuose</w:t>
            </w:r>
            <w:r w:rsidRPr="003354A9">
              <w:rPr>
                <w:rFonts w:ascii="Arial" w:hAnsi="Arial" w:cs="Arial"/>
                <w:sz w:val="20"/>
                <w:szCs w:val="20"/>
              </w:rPr>
              <w:t xml:space="preserve"> </w:t>
            </w:r>
            <w:r w:rsidR="00624F64" w:rsidRPr="003354A9">
              <w:rPr>
                <w:rFonts w:ascii="Arial" w:hAnsi="Arial" w:cs="Arial"/>
                <w:sz w:val="20"/>
                <w:szCs w:val="20"/>
              </w:rPr>
              <w:t xml:space="preserve">in </w:t>
            </w:r>
            <w:proofErr w:type="spellStart"/>
            <w:r w:rsidR="009839AF">
              <w:rPr>
                <w:rFonts w:ascii="Arial" w:hAnsi="Arial" w:cs="Arial"/>
                <w:sz w:val="20"/>
                <w:szCs w:val="20"/>
              </w:rPr>
              <w:t>s</w:t>
            </w:r>
            <w:r w:rsidR="00624F64" w:rsidRPr="003354A9">
              <w:rPr>
                <w:rFonts w:ascii="Arial" w:hAnsi="Arial" w:cs="Arial"/>
                <w:sz w:val="20"/>
                <w:szCs w:val="20"/>
              </w:rPr>
              <w:t>x</w:t>
            </w:r>
            <w:proofErr w:type="spellEnd"/>
            <w:r w:rsidR="00624F64" w:rsidRPr="003354A9">
              <w:rPr>
                <w:rFonts w:ascii="Arial" w:hAnsi="Arial" w:cs="Arial"/>
                <w:sz w:val="20"/>
                <w:szCs w:val="20"/>
              </w:rPr>
              <w:t xml:space="preserve"> orografica della Val Pellice, </w:t>
            </w:r>
            <w:r w:rsidR="00EE767A" w:rsidRPr="003354A9">
              <w:rPr>
                <w:rFonts w:ascii="Arial" w:hAnsi="Arial" w:cs="Arial"/>
                <w:sz w:val="20"/>
                <w:szCs w:val="20"/>
              </w:rPr>
              <w:t xml:space="preserve">nella porzione </w:t>
            </w:r>
            <w:r w:rsidR="007C5156">
              <w:rPr>
                <w:rFonts w:ascii="Arial" w:hAnsi="Arial" w:cs="Arial"/>
                <w:sz w:val="20"/>
                <w:szCs w:val="20"/>
              </w:rPr>
              <w:t>finale</w:t>
            </w:r>
            <w:r w:rsidR="00EE767A" w:rsidRPr="003354A9">
              <w:rPr>
                <w:rFonts w:ascii="Arial" w:hAnsi="Arial" w:cs="Arial"/>
                <w:sz w:val="20"/>
                <w:szCs w:val="20"/>
              </w:rPr>
              <w:t xml:space="preserve"> della valle; il territorio è </w:t>
            </w:r>
            <w:r w:rsidR="007C5156">
              <w:rPr>
                <w:rFonts w:ascii="Arial" w:hAnsi="Arial" w:cs="Arial"/>
                <w:sz w:val="20"/>
                <w:szCs w:val="20"/>
              </w:rPr>
              <w:t xml:space="preserve">per </w:t>
            </w:r>
            <w:r w:rsidR="009839AF">
              <w:rPr>
                <w:rFonts w:ascii="Arial" w:hAnsi="Arial" w:cs="Arial"/>
                <w:sz w:val="20"/>
                <w:szCs w:val="20"/>
              </w:rPr>
              <w:t>lo più</w:t>
            </w:r>
            <w:r w:rsidR="007C5156">
              <w:rPr>
                <w:rFonts w:ascii="Arial" w:hAnsi="Arial" w:cs="Arial"/>
                <w:sz w:val="20"/>
                <w:szCs w:val="20"/>
              </w:rPr>
              <w:t xml:space="preserve"> pianeggiante e </w:t>
            </w:r>
            <w:r w:rsidR="009839AF">
              <w:rPr>
                <w:rFonts w:ascii="Arial" w:hAnsi="Arial" w:cs="Arial"/>
                <w:sz w:val="20"/>
                <w:szCs w:val="20"/>
              </w:rPr>
              <w:t>solo in parte</w:t>
            </w:r>
            <w:r w:rsidR="00EE767A" w:rsidRPr="003354A9">
              <w:rPr>
                <w:rFonts w:ascii="Arial" w:hAnsi="Arial" w:cs="Arial"/>
                <w:sz w:val="20"/>
                <w:szCs w:val="20"/>
              </w:rPr>
              <w:t xml:space="preserve"> </w:t>
            </w:r>
            <w:r w:rsidR="00F3523F">
              <w:rPr>
                <w:rFonts w:ascii="Arial" w:hAnsi="Arial" w:cs="Arial"/>
                <w:sz w:val="20"/>
                <w:szCs w:val="20"/>
              </w:rPr>
              <w:t>collinare</w:t>
            </w:r>
            <w:r w:rsidR="00EE767A" w:rsidRPr="003354A9">
              <w:rPr>
                <w:rFonts w:ascii="Arial" w:hAnsi="Arial" w:cs="Arial"/>
                <w:sz w:val="20"/>
                <w:szCs w:val="20"/>
              </w:rPr>
              <w:t>, arrivando sino a</w:t>
            </w:r>
            <w:r w:rsidR="004C7202" w:rsidRPr="003354A9">
              <w:rPr>
                <w:rFonts w:ascii="Arial" w:hAnsi="Arial" w:cs="Arial"/>
                <w:sz w:val="20"/>
                <w:szCs w:val="20"/>
              </w:rPr>
              <w:t>i</w:t>
            </w:r>
            <w:r w:rsidR="00EE767A" w:rsidRPr="003354A9">
              <w:rPr>
                <w:rFonts w:ascii="Arial" w:hAnsi="Arial" w:cs="Arial"/>
                <w:sz w:val="20"/>
                <w:szCs w:val="20"/>
              </w:rPr>
              <w:t xml:space="preserve"> </w:t>
            </w:r>
            <w:r w:rsidR="007C5156">
              <w:rPr>
                <w:rFonts w:ascii="Arial" w:hAnsi="Arial" w:cs="Arial"/>
                <w:sz w:val="20"/>
                <w:szCs w:val="20"/>
              </w:rPr>
              <w:t>1</w:t>
            </w:r>
            <w:r w:rsidR="009839AF">
              <w:rPr>
                <w:rFonts w:ascii="Arial" w:hAnsi="Arial" w:cs="Arial"/>
                <w:sz w:val="20"/>
                <w:szCs w:val="20"/>
              </w:rPr>
              <w:t>1</w:t>
            </w:r>
            <w:r w:rsidR="00F3523F">
              <w:rPr>
                <w:rFonts w:ascii="Arial" w:hAnsi="Arial" w:cs="Arial"/>
                <w:sz w:val="20"/>
                <w:szCs w:val="20"/>
              </w:rPr>
              <w:t xml:space="preserve">00 m </w:t>
            </w:r>
            <w:r w:rsidR="00EE767A" w:rsidRPr="003354A9">
              <w:rPr>
                <w:rFonts w:ascii="Arial" w:hAnsi="Arial" w:cs="Arial"/>
                <w:sz w:val="20"/>
                <w:szCs w:val="20"/>
              </w:rPr>
              <w:t>di quota</w:t>
            </w:r>
            <w:r w:rsidR="00F3523F">
              <w:rPr>
                <w:rFonts w:ascii="Arial" w:hAnsi="Arial" w:cs="Arial"/>
                <w:sz w:val="20"/>
                <w:szCs w:val="20"/>
              </w:rPr>
              <w:t xml:space="preserve"> </w:t>
            </w:r>
          </w:p>
          <w:p w14:paraId="5A94A2C7" w14:textId="4E67F04C" w:rsidR="009117E8" w:rsidRPr="009117E8" w:rsidRDefault="004C7202" w:rsidP="007C5156">
            <w:pPr>
              <w:pStyle w:val="NormaleWeb"/>
              <w:spacing w:before="0" w:beforeAutospacing="0" w:after="0" w:afterAutospacing="0"/>
              <w:jc w:val="both"/>
              <w:rPr>
                <w:rFonts w:ascii="Arial" w:hAnsi="Arial" w:cs="Arial"/>
                <w:sz w:val="10"/>
                <w:szCs w:val="10"/>
              </w:rPr>
            </w:pPr>
            <w:r w:rsidRPr="003354A9">
              <w:rPr>
                <w:rFonts w:ascii="Arial" w:hAnsi="Arial" w:cs="Arial"/>
                <w:sz w:val="20"/>
                <w:szCs w:val="20"/>
              </w:rPr>
              <w:t xml:space="preserve">Il territorio </w:t>
            </w:r>
            <w:r w:rsidR="007C5156">
              <w:rPr>
                <w:rFonts w:ascii="Arial" w:hAnsi="Arial" w:cs="Arial"/>
                <w:sz w:val="20"/>
                <w:szCs w:val="20"/>
              </w:rPr>
              <w:t>c</w:t>
            </w:r>
            <w:r w:rsidRPr="003354A9">
              <w:rPr>
                <w:rFonts w:ascii="Arial" w:hAnsi="Arial" w:cs="Arial"/>
                <w:sz w:val="20"/>
                <w:szCs w:val="20"/>
              </w:rPr>
              <w:t xml:space="preserve">omunale è sito in </w:t>
            </w:r>
            <w:proofErr w:type="spellStart"/>
            <w:r w:rsidR="009839AF">
              <w:rPr>
                <w:rFonts w:ascii="Arial" w:hAnsi="Arial" w:cs="Arial"/>
                <w:sz w:val="20"/>
                <w:szCs w:val="20"/>
              </w:rPr>
              <w:t>s</w:t>
            </w:r>
            <w:r w:rsidR="00F3523F">
              <w:rPr>
                <w:rFonts w:ascii="Arial" w:hAnsi="Arial" w:cs="Arial"/>
                <w:sz w:val="20"/>
                <w:szCs w:val="20"/>
              </w:rPr>
              <w:t>x</w:t>
            </w:r>
            <w:proofErr w:type="spellEnd"/>
            <w:r w:rsidRPr="003354A9">
              <w:rPr>
                <w:rFonts w:ascii="Arial" w:hAnsi="Arial" w:cs="Arial"/>
                <w:sz w:val="20"/>
                <w:szCs w:val="20"/>
              </w:rPr>
              <w:t xml:space="preserve"> orografica</w:t>
            </w:r>
            <w:r>
              <w:rPr>
                <w:rFonts w:ascii="Arial" w:hAnsi="Arial" w:cs="Arial"/>
                <w:sz w:val="20"/>
                <w:szCs w:val="20"/>
              </w:rPr>
              <w:t xml:space="preserve"> </w:t>
            </w:r>
            <w:r w:rsidR="00F3523F">
              <w:rPr>
                <w:rFonts w:ascii="Arial" w:hAnsi="Arial" w:cs="Arial"/>
                <w:sz w:val="20"/>
                <w:szCs w:val="20"/>
              </w:rPr>
              <w:t xml:space="preserve">del </w:t>
            </w:r>
            <w:r w:rsidR="007C5156">
              <w:rPr>
                <w:rFonts w:ascii="Arial" w:hAnsi="Arial" w:cs="Arial"/>
                <w:sz w:val="20"/>
                <w:szCs w:val="20"/>
              </w:rPr>
              <w:t xml:space="preserve">Torrente </w:t>
            </w:r>
            <w:r w:rsidR="00F3523F">
              <w:rPr>
                <w:rFonts w:ascii="Arial" w:hAnsi="Arial" w:cs="Arial"/>
                <w:sz w:val="20"/>
                <w:szCs w:val="20"/>
              </w:rPr>
              <w:t>Pellice</w:t>
            </w:r>
            <w:r>
              <w:rPr>
                <w:rFonts w:ascii="Arial" w:hAnsi="Arial" w:cs="Arial"/>
                <w:sz w:val="20"/>
                <w:szCs w:val="20"/>
              </w:rPr>
              <w:t xml:space="preserve">; </w:t>
            </w:r>
            <w:r w:rsidR="00F3523F">
              <w:rPr>
                <w:rFonts w:ascii="Arial" w:hAnsi="Arial" w:cs="Arial"/>
                <w:sz w:val="20"/>
                <w:szCs w:val="20"/>
              </w:rPr>
              <w:t xml:space="preserve">il capoluogo è posizionato nella parte </w:t>
            </w:r>
            <w:r w:rsidR="009839AF">
              <w:rPr>
                <w:rFonts w:ascii="Arial" w:hAnsi="Arial" w:cs="Arial"/>
                <w:sz w:val="20"/>
                <w:szCs w:val="20"/>
              </w:rPr>
              <w:t>centrale</w:t>
            </w:r>
            <w:r w:rsidR="00F3523F">
              <w:rPr>
                <w:rFonts w:ascii="Arial" w:hAnsi="Arial" w:cs="Arial"/>
                <w:sz w:val="20"/>
                <w:szCs w:val="20"/>
              </w:rPr>
              <w:t xml:space="preserve"> mentre i restanti </w:t>
            </w:r>
            <w:r>
              <w:rPr>
                <w:rFonts w:ascii="Arial" w:hAnsi="Arial" w:cs="Arial"/>
                <w:sz w:val="20"/>
                <w:szCs w:val="20"/>
              </w:rPr>
              <w:t>nucle</w:t>
            </w:r>
            <w:r w:rsidR="00F3523F">
              <w:rPr>
                <w:rFonts w:ascii="Arial" w:hAnsi="Arial" w:cs="Arial"/>
                <w:sz w:val="20"/>
                <w:szCs w:val="20"/>
              </w:rPr>
              <w:t>i</w:t>
            </w:r>
            <w:r>
              <w:rPr>
                <w:rFonts w:ascii="Arial" w:hAnsi="Arial" w:cs="Arial"/>
                <w:sz w:val="20"/>
                <w:szCs w:val="20"/>
              </w:rPr>
              <w:t xml:space="preserve"> abitativi sono sparsi </w:t>
            </w:r>
            <w:r w:rsidR="007C5156">
              <w:rPr>
                <w:rFonts w:ascii="Arial" w:hAnsi="Arial" w:cs="Arial"/>
                <w:sz w:val="20"/>
                <w:szCs w:val="20"/>
              </w:rPr>
              <w:t xml:space="preserve">sia </w:t>
            </w:r>
            <w:r>
              <w:rPr>
                <w:rFonts w:ascii="Arial" w:hAnsi="Arial" w:cs="Arial"/>
                <w:sz w:val="20"/>
                <w:szCs w:val="20"/>
              </w:rPr>
              <w:t>lungo i versant</w:t>
            </w:r>
            <w:r w:rsidR="00F3523F">
              <w:rPr>
                <w:rFonts w:ascii="Arial" w:hAnsi="Arial" w:cs="Arial"/>
                <w:sz w:val="20"/>
                <w:szCs w:val="20"/>
              </w:rPr>
              <w:t>i</w:t>
            </w:r>
            <w:r w:rsidR="007C5156">
              <w:rPr>
                <w:rFonts w:ascii="Arial" w:hAnsi="Arial" w:cs="Arial"/>
                <w:sz w:val="20"/>
                <w:szCs w:val="20"/>
              </w:rPr>
              <w:t xml:space="preserve"> sia nella pianura che porta verso </w:t>
            </w:r>
            <w:r w:rsidR="009839AF">
              <w:rPr>
                <w:rFonts w:ascii="Arial" w:hAnsi="Arial" w:cs="Arial"/>
                <w:sz w:val="20"/>
                <w:szCs w:val="20"/>
              </w:rPr>
              <w:t>Osasco, Garzigliana e San Secondo</w:t>
            </w:r>
            <w:r w:rsidR="007C5156">
              <w:rPr>
                <w:rFonts w:ascii="Arial" w:hAnsi="Arial" w:cs="Arial"/>
                <w:sz w:val="20"/>
                <w:szCs w:val="20"/>
              </w:rPr>
              <w:t>.</w:t>
            </w:r>
            <w:r w:rsidR="00416190">
              <w:rPr>
                <w:rFonts w:ascii="Arial" w:hAnsi="Arial" w:cs="Arial"/>
                <w:sz w:val="20"/>
                <w:szCs w:val="20"/>
              </w:rPr>
              <w:t xml:space="preserve"> </w:t>
            </w:r>
            <w:r w:rsidR="007C5156">
              <w:rPr>
                <w:rFonts w:ascii="Arial" w:hAnsi="Arial" w:cs="Arial"/>
                <w:sz w:val="20"/>
                <w:szCs w:val="20"/>
              </w:rPr>
              <w:t>I</w:t>
            </w:r>
            <w:r w:rsidR="00430ABC">
              <w:rPr>
                <w:rFonts w:ascii="Arial" w:hAnsi="Arial" w:cs="Arial"/>
                <w:sz w:val="20"/>
                <w:szCs w:val="20"/>
              </w:rPr>
              <w:t>l territorio risulta densamente boscato</w:t>
            </w:r>
            <w:r w:rsidR="00F3523F">
              <w:rPr>
                <w:rFonts w:ascii="Arial" w:hAnsi="Arial" w:cs="Arial"/>
                <w:sz w:val="20"/>
                <w:szCs w:val="20"/>
              </w:rPr>
              <w:t xml:space="preserve"> nella parte collinare più alta</w:t>
            </w:r>
            <w:r w:rsidR="00430ABC">
              <w:rPr>
                <w:rFonts w:ascii="Arial" w:hAnsi="Arial" w:cs="Arial"/>
                <w:sz w:val="20"/>
                <w:szCs w:val="20"/>
              </w:rPr>
              <w:t xml:space="preserve">, con alcuni prati pascoli nelle vicinanze dei nuclei abitativi </w:t>
            </w:r>
            <w:r w:rsidR="00F3523F">
              <w:rPr>
                <w:rFonts w:ascii="Arial" w:hAnsi="Arial" w:cs="Arial"/>
                <w:sz w:val="20"/>
                <w:szCs w:val="20"/>
              </w:rPr>
              <w:t xml:space="preserve">mentre la porzione </w:t>
            </w:r>
            <w:r w:rsidR="007C5156">
              <w:rPr>
                <w:rFonts w:ascii="Arial" w:hAnsi="Arial" w:cs="Arial"/>
                <w:sz w:val="20"/>
                <w:szCs w:val="20"/>
              </w:rPr>
              <w:t xml:space="preserve">pianeggiante </w:t>
            </w:r>
            <w:r w:rsidR="00F3523F">
              <w:rPr>
                <w:rFonts w:ascii="Arial" w:hAnsi="Arial" w:cs="Arial"/>
                <w:sz w:val="20"/>
                <w:szCs w:val="20"/>
              </w:rPr>
              <w:t xml:space="preserve">è </w:t>
            </w:r>
            <w:r w:rsidR="007C5156">
              <w:rPr>
                <w:rFonts w:ascii="Arial" w:hAnsi="Arial" w:cs="Arial"/>
                <w:sz w:val="20"/>
                <w:szCs w:val="20"/>
              </w:rPr>
              <w:t xml:space="preserve">intensamente </w:t>
            </w:r>
            <w:r w:rsidR="00F3523F">
              <w:rPr>
                <w:rFonts w:ascii="Arial" w:hAnsi="Arial" w:cs="Arial"/>
                <w:sz w:val="20"/>
                <w:szCs w:val="20"/>
              </w:rPr>
              <w:t>coltivata</w:t>
            </w:r>
            <w:r w:rsidR="009839AF">
              <w:rPr>
                <w:rFonts w:ascii="Arial" w:hAnsi="Arial" w:cs="Arial"/>
                <w:sz w:val="20"/>
                <w:szCs w:val="20"/>
              </w:rPr>
              <w:t>, a vite, f</w:t>
            </w:r>
            <w:r w:rsidR="00F3523F">
              <w:rPr>
                <w:rFonts w:ascii="Arial" w:hAnsi="Arial" w:cs="Arial"/>
                <w:sz w:val="20"/>
                <w:szCs w:val="20"/>
              </w:rPr>
              <w:t>rutteto</w:t>
            </w:r>
            <w:r w:rsidR="007C5156">
              <w:rPr>
                <w:rFonts w:ascii="Arial" w:hAnsi="Arial" w:cs="Arial"/>
                <w:sz w:val="20"/>
                <w:szCs w:val="20"/>
              </w:rPr>
              <w:t xml:space="preserve"> e a cereali (soprattutto mais e in minor percentuale grano e orzo)</w:t>
            </w:r>
            <w:r w:rsidR="00F3523F">
              <w:rPr>
                <w:rFonts w:ascii="Arial" w:hAnsi="Arial" w:cs="Arial"/>
                <w:sz w:val="20"/>
                <w:szCs w:val="20"/>
              </w:rPr>
              <w:t>.</w:t>
            </w:r>
          </w:p>
        </w:tc>
      </w:tr>
    </w:tbl>
    <w:p w14:paraId="0AC0317D" w14:textId="77777777" w:rsidR="003B7375" w:rsidRDefault="003B7375">
      <w:r>
        <w:br w:type="page"/>
      </w:r>
    </w:p>
    <w:p w14:paraId="0A373AFE" w14:textId="77777777" w:rsidR="003A6560" w:rsidRDefault="003A6560" w:rsidP="003A6560">
      <w:pPr>
        <w:pStyle w:val="Titolo3"/>
        <w:spacing w:before="0" w:after="0"/>
        <w:rPr>
          <w:sz w:val="20"/>
          <w:szCs w:val="20"/>
        </w:rPr>
      </w:pPr>
      <w:bookmarkStart w:id="15" w:name="_Toc277672263"/>
      <w:bookmarkStart w:id="16" w:name="_Toc278279637"/>
      <w:bookmarkStart w:id="17" w:name="_Toc335233598"/>
      <w:bookmarkStart w:id="18" w:name="_Toc485737940"/>
      <w:r w:rsidRPr="00450301">
        <w:rPr>
          <w:sz w:val="20"/>
          <w:szCs w:val="20"/>
        </w:rPr>
        <w:lastRenderedPageBreak/>
        <w:t>1.2 Idrografia</w:t>
      </w:r>
      <w:bookmarkEnd w:id="15"/>
      <w:bookmarkEnd w:id="16"/>
      <w:bookmarkEnd w:id="17"/>
      <w:bookmarkEnd w:id="18"/>
    </w:p>
    <w:p w14:paraId="03DEC6B1" w14:textId="77777777" w:rsidR="00450301" w:rsidRDefault="00450301" w:rsidP="00450301">
      <w:pPr>
        <w:rPr>
          <w:rFonts w:ascii="Calibri" w:hAnsi="Calibri"/>
          <w:i/>
        </w:rPr>
      </w:pPr>
    </w:p>
    <w:p w14:paraId="1479326B" w14:textId="77777777" w:rsidR="00D06578" w:rsidRPr="00640496" w:rsidRDefault="005E2480" w:rsidP="005E2480">
      <w:pPr>
        <w:jc w:val="center"/>
        <w:rPr>
          <w:rFonts w:ascii="Calibri" w:hAnsi="Calibri"/>
          <w:i/>
        </w:rPr>
      </w:pPr>
      <w:r>
        <w:rPr>
          <w:rFonts w:ascii="Calibri" w:hAnsi="Calibri"/>
          <w:i/>
          <w:noProof/>
          <w:sz w:val="24"/>
          <w:szCs w:val="24"/>
          <w:lang w:val="en-GB" w:eastAsia="en-GB"/>
        </w:rPr>
        <mc:AlternateContent>
          <mc:Choice Requires="wps">
            <w:drawing>
              <wp:anchor distT="0" distB="0" distL="114300" distR="114300" simplePos="0" relativeHeight="251656192" behindDoc="0" locked="0" layoutInCell="1" allowOverlap="1" wp14:anchorId="1AC4BF13" wp14:editId="08E30C9B">
                <wp:simplePos x="0" y="0"/>
                <wp:positionH relativeFrom="column">
                  <wp:posOffset>-177800</wp:posOffset>
                </wp:positionH>
                <wp:positionV relativeFrom="paragraph">
                  <wp:posOffset>4369435</wp:posOffset>
                </wp:positionV>
                <wp:extent cx="5334000" cy="297815"/>
                <wp:effectExtent l="0" t="0" r="0" b="6985"/>
                <wp:wrapNone/>
                <wp:docPr id="80" name="Casella di testo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2C4FF" w14:textId="77777777" w:rsidR="003A2959" w:rsidRPr="00450301" w:rsidRDefault="003A2959" w:rsidP="00450301">
                            <w:pPr>
                              <w:jc w:val="both"/>
                              <w:rPr>
                                <w:rFonts w:ascii="Arial" w:hAnsi="Arial" w:cs="Arial"/>
                                <w:sz w:val="18"/>
                                <w:szCs w:val="18"/>
                              </w:rPr>
                            </w:pPr>
                            <w:r w:rsidRPr="00450301">
                              <w:rPr>
                                <w:rFonts w:ascii="Arial" w:hAnsi="Arial" w:cs="Arial"/>
                                <w:sz w:val="18"/>
                                <w:szCs w:val="18"/>
                              </w:rPr>
                              <w:t>Idrografia princi</w:t>
                            </w:r>
                            <w:r>
                              <w:rPr>
                                <w:rFonts w:ascii="Arial" w:hAnsi="Arial" w:cs="Arial"/>
                                <w:sz w:val="18"/>
                                <w:szCs w:val="18"/>
                              </w:rPr>
                              <w:t>pale del territorio dell’Unione Montana del Pinerolese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4BF13" id="Casella di testo 80" o:spid="_x0000_s1028" type="#_x0000_t202" style="position:absolute;left:0;text-align:left;margin-left:-14pt;margin-top:344.05pt;width:420pt;height:2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" filled="f" stroked="f">
                <v:textbox>
                  <w:txbxContent>
                    <w:p w14:paraId="76D2C4FF" w14:textId="77777777" w:rsidR="003A2959" w:rsidRPr="00450301" w:rsidRDefault="003A2959" w:rsidP="00450301">
                      <w:pPr>
                        <w:jc w:val="both"/>
                        <w:rPr>
                          <w:rFonts w:ascii="Arial" w:hAnsi="Arial" w:cs="Arial"/>
                          <w:sz w:val="18"/>
                          <w:szCs w:val="18"/>
                        </w:rPr>
                      </w:pPr>
                      <w:r w:rsidRPr="00450301">
                        <w:rPr>
                          <w:rFonts w:ascii="Arial" w:hAnsi="Arial" w:cs="Arial"/>
                          <w:sz w:val="18"/>
                          <w:szCs w:val="18"/>
                        </w:rPr>
                        <w:t>Idrografia princi</w:t>
                      </w:r>
                      <w:r>
                        <w:rPr>
                          <w:rFonts w:ascii="Arial" w:hAnsi="Arial" w:cs="Arial"/>
                          <w:sz w:val="18"/>
                          <w:szCs w:val="18"/>
                        </w:rPr>
                        <w:t>pale del territorio dell’Unione Montana del Pinerolese</w:t>
                      </w:r>
                    </w:p>
                  </w:txbxContent>
                </v:textbox>
              </v:shape>
            </w:pict>
          </mc:Fallback>
        </mc:AlternateContent>
      </w:r>
      <w:r>
        <w:rPr>
          <w:noProof/>
          <w:lang w:val="en-GB" w:eastAsia="en-GB"/>
        </w:rPr>
        <w:drawing>
          <wp:inline distT="0" distB="0" distL="0" distR="0" wp14:anchorId="09673B7A" wp14:editId="58616E64">
            <wp:extent cx="5414657" cy="4355540"/>
            <wp:effectExtent l="0" t="0" r="0" b="698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8777" cy="4358854"/>
                    </a:xfrm>
                    <a:prstGeom prst="rect">
                      <a:avLst/>
                    </a:prstGeom>
                    <a:noFill/>
                    <a:ln>
                      <a:noFill/>
                    </a:ln>
                  </pic:spPr>
                </pic:pic>
              </a:graphicData>
            </a:graphic>
          </wp:inline>
        </w:drawing>
      </w:r>
    </w:p>
    <w:p w14:paraId="088FFC9B" w14:textId="77777777" w:rsidR="00450301" w:rsidRPr="00640496" w:rsidRDefault="00450301" w:rsidP="00450301">
      <w:pPr>
        <w:jc w:val="center"/>
        <w:rPr>
          <w:rFonts w:ascii="Calibri" w:hAnsi="Calibri"/>
          <w:i/>
        </w:rPr>
      </w:pPr>
    </w:p>
    <w:tbl>
      <w:tblPr>
        <w:tblW w:w="9645"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7745"/>
      </w:tblGrid>
      <w:tr w:rsidR="00450301" w:rsidRPr="00450301" w14:paraId="5058C4CF" w14:textId="77777777" w:rsidTr="003A2959">
        <w:tc>
          <w:tcPr>
            <w:tcW w:w="1900" w:type="dxa"/>
            <w:tcBorders>
              <w:top w:val="single" w:sz="4" w:space="0" w:color="auto"/>
              <w:left w:val="single" w:sz="4" w:space="0" w:color="auto"/>
              <w:bottom w:val="single" w:sz="4" w:space="0" w:color="auto"/>
              <w:right w:val="single" w:sz="4" w:space="0" w:color="auto"/>
            </w:tcBorders>
            <w:vAlign w:val="center"/>
          </w:tcPr>
          <w:p w14:paraId="16DA6F99" w14:textId="77777777" w:rsidR="00450301" w:rsidRPr="00450301" w:rsidRDefault="00450301" w:rsidP="00450301">
            <w:pPr>
              <w:spacing w:after="0" w:line="240" w:lineRule="auto"/>
              <w:rPr>
                <w:rFonts w:ascii="Arial" w:hAnsi="Arial" w:cs="Arial"/>
                <w:b/>
                <w:sz w:val="20"/>
                <w:szCs w:val="20"/>
              </w:rPr>
            </w:pPr>
            <w:r w:rsidRPr="00450301">
              <w:rPr>
                <w:rFonts w:ascii="Arial" w:hAnsi="Arial" w:cs="Arial"/>
                <w:b/>
                <w:sz w:val="20"/>
                <w:szCs w:val="20"/>
              </w:rPr>
              <w:t>Descrizione</w:t>
            </w:r>
          </w:p>
        </w:tc>
        <w:tc>
          <w:tcPr>
            <w:tcW w:w="7745" w:type="dxa"/>
            <w:tcBorders>
              <w:top w:val="single" w:sz="4" w:space="0" w:color="auto"/>
              <w:left w:val="single" w:sz="4" w:space="0" w:color="auto"/>
              <w:bottom w:val="single" w:sz="4" w:space="0" w:color="auto"/>
              <w:right w:val="single" w:sz="4" w:space="0" w:color="auto"/>
            </w:tcBorders>
            <w:vAlign w:val="center"/>
          </w:tcPr>
          <w:p w14:paraId="54F7F747" w14:textId="77777777" w:rsidR="003A2959" w:rsidRPr="00624F64" w:rsidRDefault="003A2959" w:rsidP="00624F64">
            <w:pPr>
              <w:pStyle w:val="Corpotesto"/>
              <w:rPr>
                <w:rFonts w:ascii="Arial" w:hAnsi="Arial" w:cs="Arial"/>
                <w:sz w:val="20"/>
                <w:szCs w:val="20"/>
              </w:rPr>
            </w:pPr>
            <w:r w:rsidRPr="00624F64">
              <w:rPr>
                <w:rFonts w:ascii="Arial" w:hAnsi="Arial" w:cs="Arial"/>
                <w:sz w:val="20"/>
                <w:szCs w:val="20"/>
              </w:rPr>
              <w:t>I Comuni facenti parte dell’Unione Montana del Pinerolese sono distribuiti su due bacini idrografici (Chisone e Pellice) al cui interno sono presenti alcuni sottobacini di notevole rilevanza.</w:t>
            </w:r>
          </w:p>
          <w:p w14:paraId="47D64F8F" w14:textId="77777777" w:rsidR="003A2959" w:rsidRPr="00624F64" w:rsidRDefault="003A2959" w:rsidP="00624F64">
            <w:pPr>
              <w:pStyle w:val="Corpotesto"/>
              <w:rPr>
                <w:rFonts w:ascii="Arial" w:hAnsi="Arial" w:cs="Arial"/>
                <w:sz w:val="20"/>
                <w:szCs w:val="20"/>
              </w:rPr>
            </w:pPr>
            <w:r w:rsidRPr="00624F64">
              <w:rPr>
                <w:rFonts w:ascii="Arial" w:hAnsi="Arial" w:cs="Arial"/>
                <w:sz w:val="20"/>
                <w:szCs w:val="20"/>
              </w:rPr>
              <w:t xml:space="preserve">In dx orografica del Pellice troviamo i sottobacini del T. </w:t>
            </w:r>
            <w:proofErr w:type="spellStart"/>
            <w:r w:rsidRPr="00624F64">
              <w:rPr>
                <w:rFonts w:ascii="Arial" w:hAnsi="Arial" w:cs="Arial"/>
                <w:sz w:val="20"/>
                <w:szCs w:val="20"/>
              </w:rPr>
              <w:t>Guicciard</w:t>
            </w:r>
            <w:proofErr w:type="spellEnd"/>
            <w:r w:rsidRPr="00624F64">
              <w:rPr>
                <w:rFonts w:ascii="Arial" w:hAnsi="Arial" w:cs="Arial"/>
                <w:sz w:val="20"/>
                <w:szCs w:val="20"/>
              </w:rPr>
              <w:t xml:space="preserve"> (Bobbio Pellice – Villar Pellice) – T. </w:t>
            </w:r>
            <w:proofErr w:type="spellStart"/>
            <w:r w:rsidRPr="00624F64">
              <w:rPr>
                <w:rFonts w:ascii="Arial" w:hAnsi="Arial" w:cs="Arial"/>
                <w:sz w:val="20"/>
                <w:szCs w:val="20"/>
              </w:rPr>
              <w:t>Liussa</w:t>
            </w:r>
            <w:proofErr w:type="spellEnd"/>
            <w:r w:rsidRPr="00624F64">
              <w:rPr>
                <w:rFonts w:ascii="Arial" w:hAnsi="Arial" w:cs="Arial"/>
                <w:sz w:val="20"/>
                <w:szCs w:val="20"/>
              </w:rPr>
              <w:t xml:space="preserve"> (Villar Pellice) – T. Luserna (Rorà –</w:t>
            </w:r>
            <w:r w:rsidR="00B13A73" w:rsidRPr="00624F64">
              <w:rPr>
                <w:rFonts w:ascii="Arial" w:hAnsi="Arial" w:cs="Arial"/>
                <w:sz w:val="20"/>
                <w:szCs w:val="20"/>
              </w:rPr>
              <w:t xml:space="preserve"> Luserna San Giovanni); in </w:t>
            </w:r>
            <w:proofErr w:type="spellStart"/>
            <w:r w:rsidR="00B13A73" w:rsidRPr="00624F64">
              <w:rPr>
                <w:rFonts w:ascii="Arial" w:hAnsi="Arial" w:cs="Arial"/>
                <w:sz w:val="20"/>
                <w:szCs w:val="20"/>
              </w:rPr>
              <w:t>sx</w:t>
            </w:r>
            <w:proofErr w:type="spellEnd"/>
            <w:r w:rsidR="00B13A73" w:rsidRPr="00624F64">
              <w:rPr>
                <w:rFonts w:ascii="Arial" w:hAnsi="Arial" w:cs="Arial"/>
                <w:sz w:val="20"/>
                <w:szCs w:val="20"/>
              </w:rPr>
              <w:t xml:space="preserve"> orografica si evidenzia il sottobacino del T. Angrogna, che confluisce nel Pellice all’altezza di Torre Pellice.</w:t>
            </w:r>
          </w:p>
          <w:p w14:paraId="03B708F4" w14:textId="77777777" w:rsidR="00450301" w:rsidRDefault="00B13A73" w:rsidP="003A2959">
            <w:pPr>
              <w:pStyle w:val="Corpotesto"/>
              <w:rPr>
                <w:rFonts w:ascii="Arial" w:hAnsi="Arial" w:cs="Arial"/>
                <w:sz w:val="20"/>
                <w:szCs w:val="20"/>
              </w:rPr>
            </w:pPr>
            <w:r w:rsidRPr="00B13A73">
              <w:rPr>
                <w:rFonts w:ascii="Arial" w:hAnsi="Arial" w:cs="Arial"/>
                <w:sz w:val="20"/>
                <w:szCs w:val="20"/>
              </w:rPr>
              <w:t xml:space="preserve">I comuni di Bricherasio, San Secondo e in parte Prarostino concorrono invece a costituire il bacino del torrente </w:t>
            </w:r>
            <w:proofErr w:type="spellStart"/>
            <w:r w:rsidRPr="00B13A73">
              <w:rPr>
                <w:rFonts w:ascii="Arial" w:hAnsi="Arial" w:cs="Arial"/>
                <w:sz w:val="20"/>
                <w:szCs w:val="20"/>
              </w:rPr>
              <w:t>Chiamogna</w:t>
            </w:r>
            <w:proofErr w:type="spellEnd"/>
            <w:r w:rsidRPr="00B13A73">
              <w:rPr>
                <w:rFonts w:ascii="Arial" w:hAnsi="Arial" w:cs="Arial"/>
                <w:sz w:val="20"/>
                <w:szCs w:val="20"/>
              </w:rPr>
              <w:t>, tributario del Pellice.</w:t>
            </w:r>
          </w:p>
          <w:p w14:paraId="1FDF309D" w14:textId="77777777" w:rsidR="00B13A73" w:rsidRPr="00C52D86" w:rsidRDefault="00B13A73" w:rsidP="003A2959">
            <w:pPr>
              <w:pStyle w:val="Corpotesto"/>
              <w:rPr>
                <w:rFonts w:ascii="Arial" w:hAnsi="Arial" w:cs="Arial"/>
                <w:sz w:val="20"/>
                <w:szCs w:val="20"/>
              </w:rPr>
            </w:pPr>
            <w:r>
              <w:rPr>
                <w:rFonts w:ascii="Arial" w:hAnsi="Arial" w:cs="Arial"/>
                <w:sz w:val="20"/>
                <w:szCs w:val="20"/>
              </w:rPr>
              <w:t xml:space="preserve">San Secondo di Pinerolo e Prarostino fanno parte anche del bacino del </w:t>
            </w:r>
            <w:proofErr w:type="spellStart"/>
            <w:proofErr w:type="gramStart"/>
            <w:r w:rsidR="00C52D86">
              <w:rPr>
                <w:rFonts w:ascii="Arial" w:hAnsi="Arial" w:cs="Arial"/>
                <w:sz w:val="20"/>
                <w:szCs w:val="20"/>
              </w:rPr>
              <w:t>T.</w:t>
            </w:r>
            <w:r>
              <w:rPr>
                <w:rFonts w:ascii="Arial" w:hAnsi="Arial" w:cs="Arial"/>
                <w:sz w:val="20"/>
                <w:szCs w:val="20"/>
              </w:rPr>
              <w:t>Chisone</w:t>
            </w:r>
            <w:proofErr w:type="spellEnd"/>
            <w:proofErr w:type="gramEnd"/>
            <w:r>
              <w:rPr>
                <w:rFonts w:ascii="Arial" w:hAnsi="Arial" w:cs="Arial"/>
                <w:sz w:val="20"/>
                <w:szCs w:val="20"/>
              </w:rPr>
              <w:t>,</w:t>
            </w:r>
            <w:r w:rsidR="00C52D86">
              <w:rPr>
                <w:rFonts w:ascii="Arial" w:hAnsi="Arial" w:cs="Arial"/>
                <w:sz w:val="20"/>
                <w:szCs w:val="20"/>
              </w:rPr>
              <w:t xml:space="preserve"> mentre i comuni di San Pietro e di Pinerolo concorrono alla definizione del bacino del torrente Lemina, che costituisce il confine tra i due comuni, tributario del Po.</w:t>
            </w:r>
          </w:p>
        </w:tc>
      </w:tr>
      <w:tr w:rsidR="00450301" w:rsidRPr="00450301" w14:paraId="55B9832A" w14:textId="77777777" w:rsidTr="003A2959">
        <w:tc>
          <w:tcPr>
            <w:tcW w:w="1900" w:type="dxa"/>
            <w:tcBorders>
              <w:top w:val="single" w:sz="4" w:space="0" w:color="auto"/>
              <w:left w:val="single" w:sz="4" w:space="0" w:color="auto"/>
              <w:bottom w:val="single" w:sz="4" w:space="0" w:color="auto"/>
              <w:right w:val="single" w:sz="4" w:space="0" w:color="auto"/>
            </w:tcBorders>
            <w:vAlign w:val="center"/>
          </w:tcPr>
          <w:p w14:paraId="788327DD" w14:textId="77777777" w:rsidR="00450301" w:rsidRPr="00450301" w:rsidRDefault="00450301" w:rsidP="00450301">
            <w:pPr>
              <w:spacing w:after="0" w:line="240" w:lineRule="auto"/>
              <w:rPr>
                <w:rFonts w:ascii="Arial" w:hAnsi="Arial" w:cs="Arial"/>
                <w:b/>
                <w:sz w:val="20"/>
                <w:szCs w:val="20"/>
              </w:rPr>
            </w:pPr>
            <w:r w:rsidRPr="00450301">
              <w:rPr>
                <w:rFonts w:ascii="Arial" w:hAnsi="Arial" w:cs="Arial"/>
                <w:b/>
                <w:sz w:val="20"/>
                <w:szCs w:val="20"/>
              </w:rPr>
              <w:t>Corsi d’acqua principali</w:t>
            </w:r>
          </w:p>
        </w:tc>
        <w:tc>
          <w:tcPr>
            <w:tcW w:w="7745" w:type="dxa"/>
            <w:tcBorders>
              <w:top w:val="single" w:sz="4" w:space="0" w:color="auto"/>
              <w:left w:val="single" w:sz="4" w:space="0" w:color="auto"/>
              <w:bottom w:val="single" w:sz="4" w:space="0" w:color="auto"/>
              <w:right w:val="single" w:sz="4" w:space="0" w:color="auto"/>
            </w:tcBorders>
            <w:vAlign w:val="center"/>
          </w:tcPr>
          <w:p w14:paraId="5A9D545A" w14:textId="77777777" w:rsidR="006C7FC5" w:rsidRPr="00450301" w:rsidRDefault="006C7FC5" w:rsidP="006C7FC5">
            <w:pPr>
              <w:spacing w:after="0" w:line="240" w:lineRule="auto"/>
              <w:rPr>
                <w:rFonts w:ascii="Arial" w:hAnsi="Arial" w:cs="Arial"/>
                <w:sz w:val="20"/>
                <w:szCs w:val="20"/>
              </w:rPr>
            </w:pPr>
            <w:r>
              <w:rPr>
                <w:rFonts w:ascii="Arial" w:hAnsi="Arial" w:cs="Arial"/>
                <w:sz w:val="20"/>
                <w:szCs w:val="20"/>
              </w:rPr>
              <w:t xml:space="preserve">Torrente Pellice – Torrente Chisone – Torrente Lemina – Torrente </w:t>
            </w:r>
            <w:proofErr w:type="spellStart"/>
            <w:r>
              <w:rPr>
                <w:rFonts w:ascii="Arial" w:hAnsi="Arial" w:cs="Arial"/>
                <w:sz w:val="20"/>
                <w:szCs w:val="20"/>
              </w:rPr>
              <w:t>Chiamogna</w:t>
            </w:r>
            <w:proofErr w:type="spellEnd"/>
            <w:r>
              <w:rPr>
                <w:rFonts w:ascii="Arial" w:hAnsi="Arial" w:cs="Arial"/>
                <w:sz w:val="20"/>
                <w:szCs w:val="20"/>
              </w:rPr>
              <w:t xml:space="preserve"> </w:t>
            </w:r>
            <w:r w:rsidR="00D043EA">
              <w:rPr>
                <w:rFonts w:ascii="Arial" w:hAnsi="Arial" w:cs="Arial"/>
                <w:sz w:val="20"/>
                <w:szCs w:val="20"/>
              </w:rPr>
              <w:t>–</w:t>
            </w:r>
            <w:r>
              <w:rPr>
                <w:rFonts w:ascii="Arial" w:hAnsi="Arial" w:cs="Arial"/>
                <w:sz w:val="20"/>
                <w:szCs w:val="20"/>
              </w:rPr>
              <w:t xml:space="preserve"> </w:t>
            </w:r>
            <w:r w:rsidR="00D043EA">
              <w:rPr>
                <w:rFonts w:ascii="Arial" w:hAnsi="Arial" w:cs="Arial"/>
                <w:sz w:val="20"/>
                <w:szCs w:val="20"/>
              </w:rPr>
              <w:t xml:space="preserve">Torrente Luserna – Torrente Angrogna – Torrente </w:t>
            </w:r>
            <w:proofErr w:type="spellStart"/>
            <w:r w:rsidR="00D043EA">
              <w:rPr>
                <w:rFonts w:ascii="Arial" w:hAnsi="Arial" w:cs="Arial"/>
                <w:sz w:val="20"/>
                <w:szCs w:val="20"/>
              </w:rPr>
              <w:t>Liussa</w:t>
            </w:r>
            <w:proofErr w:type="spellEnd"/>
            <w:r w:rsidR="00D043EA">
              <w:rPr>
                <w:rFonts w:ascii="Arial" w:hAnsi="Arial" w:cs="Arial"/>
                <w:sz w:val="20"/>
                <w:szCs w:val="20"/>
              </w:rPr>
              <w:t xml:space="preserve"> – Torrente </w:t>
            </w:r>
            <w:proofErr w:type="spellStart"/>
            <w:r w:rsidR="00D043EA">
              <w:rPr>
                <w:rFonts w:ascii="Arial" w:hAnsi="Arial" w:cs="Arial"/>
                <w:sz w:val="20"/>
                <w:szCs w:val="20"/>
              </w:rPr>
              <w:t>Guicciard</w:t>
            </w:r>
            <w:proofErr w:type="spellEnd"/>
            <w:r w:rsidR="00D043EA">
              <w:rPr>
                <w:rFonts w:ascii="Arial" w:hAnsi="Arial" w:cs="Arial"/>
                <w:sz w:val="20"/>
                <w:szCs w:val="20"/>
              </w:rPr>
              <w:t xml:space="preserve"> - </w:t>
            </w:r>
            <w:r>
              <w:rPr>
                <w:rFonts w:ascii="Arial" w:hAnsi="Arial" w:cs="Arial"/>
                <w:sz w:val="20"/>
                <w:szCs w:val="20"/>
              </w:rPr>
              <w:t xml:space="preserve">Rio Torto – Rio </w:t>
            </w:r>
            <w:proofErr w:type="spellStart"/>
            <w:r>
              <w:rPr>
                <w:rFonts w:ascii="Arial" w:hAnsi="Arial" w:cs="Arial"/>
                <w:sz w:val="20"/>
                <w:szCs w:val="20"/>
              </w:rPr>
              <w:t>Turinella</w:t>
            </w:r>
            <w:proofErr w:type="spellEnd"/>
            <w:r>
              <w:rPr>
                <w:rFonts w:ascii="Arial" w:hAnsi="Arial" w:cs="Arial"/>
                <w:sz w:val="20"/>
                <w:szCs w:val="20"/>
              </w:rPr>
              <w:t xml:space="preserve"> </w:t>
            </w:r>
            <w:r w:rsidR="00D043EA">
              <w:rPr>
                <w:rFonts w:ascii="Arial" w:hAnsi="Arial" w:cs="Arial"/>
                <w:sz w:val="20"/>
                <w:szCs w:val="20"/>
              </w:rPr>
              <w:t>–</w:t>
            </w:r>
            <w:r>
              <w:rPr>
                <w:rFonts w:ascii="Arial" w:hAnsi="Arial" w:cs="Arial"/>
                <w:sz w:val="20"/>
                <w:szCs w:val="20"/>
              </w:rPr>
              <w:t xml:space="preserve"> </w:t>
            </w:r>
            <w:r w:rsidR="00D043EA">
              <w:rPr>
                <w:rFonts w:ascii="Arial" w:hAnsi="Arial" w:cs="Arial"/>
                <w:sz w:val="20"/>
                <w:szCs w:val="20"/>
              </w:rPr>
              <w:t xml:space="preserve">Rio Grana - </w:t>
            </w:r>
          </w:p>
          <w:p w14:paraId="60B9DF54" w14:textId="77777777" w:rsidR="0040036B" w:rsidRPr="00450301" w:rsidRDefault="0040036B" w:rsidP="0040036B">
            <w:pPr>
              <w:spacing w:after="0" w:line="240" w:lineRule="auto"/>
              <w:rPr>
                <w:rFonts w:ascii="Arial" w:hAnsi="Arial" w:cs="Arial"/>
                <w:sz w:val="20"/>
                <w:szCs w:val="20"/>
                <w:highlight w:val="yellow"/>
              </w:rPr>
            </w:pPr>
          </w:p>
        </w:tc>
      </w:tr>
    </w:tbl>
    <w:p w14:paraId="48E9C071" w14:textId="77777777" w:rsidR="004D2AEB" w:rsidRDefault="004D2AEB" w:rsidP="00450301">
      <w:pPr>
        <w:pStyle w:val="Titolo3"/>
        <w:spacing w:before="0" w:after="0"/>
        <w:rPr>
          <w:sz w:val="20"/>
          <w:szCs w:val="20"/>
        </w:rPr>
      </w:pPr>
      <w:bookmarkStart w:id="19" w:name="_Toc277672265"/>
      <w:bookmarkStart w:id="20" w:name="_Toc278279638"/>
      <w:bookmarkStart w:id="21" w:name="_Toc335233599"/>
    </w:p>
    <w:p w14:paraId="4A889541" w14:textId="77777777" w:rsidR="004E165B" w:rsidRDefault="004E165B" w:rsidP="004E165B"/>
    <w:p w14:paraId="74D2AF29" w14:textId="77777777" w:rsidR="004E165B" w:rsidRPr="004E165B" w:rsidRDefault="004E165B" w:rsidP="004E165B"/>
    <w:p w14:paraId="51969BD9" w14:textId="77777777" w:rsidR="005E2480" w:rsidRDefault="005E2480" w:rsidP="005E2480"/>
    <w:p w14:paraId="19E5B9AA" w14:textId="77777777" w:rsidR="005E2480" w:rsidRDefault="005E2480" w:rsidP="005E2480"/>
    <w:p w14:paraId="1D105C77" w14:textId="5F90983E" w:rsidR="005E2480" w:rsidRDefault="00C373EE" w:rsidP="005E2480">
      <w:r>
        <w:rPr>
          <w:noProof/>
        </w:rPr>
        <w:drawing>
          <wp:inline distT="0" distB="0" distL="0" distR="0" wp14:anchorId="691A0027" wp14:editId="3E85F19F">
            <wp:extent cx="6120130" cy="3844303"/>
            <wp:effectExtent l="0" t="0" r="0" b="381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3844303"/>
                    </a:xfrm>
                    <a:prstGeom prst="rect">
                      <a:avLst/>
                    </a:prstGeom>
                    <a:noFill/>
                    <a:ln>
                      <a:noFill/>
                    </a:ln>
                  </pic:spPr>
                </pic:pic>
              </a:graphicData>
            </a:graphic>
          </wp:inline>
        </w:drawing>
      </w:r>
      <w:r w:rsidR="00F62A14">
        <w:rPr>
          <w:rFonts w:ascii="Calibri" w:hAnsi="Calibri"/>
          <w:i/>
          <w:noProof/>
          <w:sz w:val="24"/>
          <w:szCs w:val="24"/>
          <w:lang w:val="en-GB" w:eastAsia="en-GB"/>
        </w:rPr>
        <mc:AlternateContent>
          <mc:Choice Requires="wps">
            <w:drawing>
              <wp:anchor distT="0" distB="0" distL="114300" distR="114300" simplePos="0" relativeHeight="251658240" behindDoc="0" locked="0" layoutInCell="1" allowOverlap="1" wp14:anchorId="675DDE25" wp14:editId="0EB4A967">
                <wp:simplePos x="0" y="0"/>
                <wp:positionH relativeFrom="column">
                  <wp:posOffset>-635</wp:posOffset>
                </wp:positionH>
                <wp:positionV relativeFrom="paragraph">
                  <wp:posOffset>3063240</wp:posOffset>
                </wp:positionV>
                <wp:extent cx="5334000" cy="297815"/>
                <wp:effectExtent l="0" t="0" r="0" b="6985"/>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B70D2" w14:textId="1EA22B77" w:rsidR="004E165B" w:rsidRPr="00450301" w:rsidRDefault="004E165B" w:rsidP="004E165B">
                            <w:pPr>
                              <w:jc w:val="both"/>
                              <w:rPr>
                                <w:rFonts w:ascii="Arial" w:hAnsi="Arial" w:cs="Arial"/>
                                <w:sz w:val="18"/>
                                <w:szCs w:val="18"/>
                              </w:rPr>
                            </w:pPr>
                            <w:r w:rsidRPr="00450301">
                              <w:rPr>
                                <w:rFonts w:ascii="Arial" w:hAnsi="Arial" w:cs="Arial"/>
                                <w:sz w:val="18"/>
                                <w:szCs w:val="18"/>
                              </w:rPr>
                              <w:t>Idrografia princi</w:t>
                            </w:r>
                            <w:r>
                              <w:rPr>
                                <w:rFonts w:ascii="Arial" w:hAnsi="Arial" w:cs="Arial"/>
                                <w:sz w:val="18"/>
                                <w:szCs w:val="18"/>
                              </w:rPr>
                              <w:t xml:space="preserve">pale Comune di </w:t>
                            </w:r>
                            <w:r w:rsidR="00F62A14">
                              <w:rPr>
                                <w:rFonts w:ascii="Arial" w:hAnsi="Arial" w:cs="Arial"/>
                                <w:sz w:val="18"/>
                                <w:szCs w:val="18"/>
                              </w:rPr>
                              <w:t>B</w:t>
                            </w:r>
                            <w:r w:rsidR="00C373EE">
                              <w:rPr>
                                <w:rFonts w:ascii="Arial" w:hAnsi="Arial" w:cs="Arial"/>
                                <w:sz w:val="18"/>
                                <w:szCs w:val="18"/>
                              </w:rPr>
                              <w:t>richerasio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DDE25" id="Casella di testo 15" o:spid="_x0000_s1029" type="#_x0000_t202" style="position:absolute;margin-left:-.05pt;margin-top:241.2pt;width:420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" filled="f" stroked="f">
                <v:textbox>
                  <w:txbxContent>
                    <w:p w14:paraId="388B70D2" w14:textId="1EA22B77" w:rsidR="004E165B" w:rsidRPr="00450301" w:rsidRDefault="004E165B" w:rsidP="004E165B">
                      <w:pPr>
                        <w:jc w:val="both"/>
                        <w:rPr>
                          <w:rFonts w:ascii="Arial" w:hAnsi="Arial" w:cs="Arial"/>
                          <w:sz w:val="18"/>
                          <w:szCs w:val="18"/>
                        </w:rPr>
                      </w:pPr>
                      <w:r w:rsidRPr="00450301">
                        <w:rPr>
                          <w:rFonts w:ascii="Arial" w:hAnsi="Arial" w:cs="Arial"/>
                          <w:sz w:val="18"/>
                          <w:szCs w:val="18"/>
                        </w:rPr>
                        <w:t>Idrografia princi</w:t>
                      </w:r>
                      <w:r>
                        <w:rPr>
                          <w:rFonts w:ascii="Arial" w:hAnsi="Arial" w:cs="Arial"/>
                          <w:sz w:val="18"/>
                          <w:szCs w:val="18"/>
                        </w:rPr>
                        <w:t xml:space="preserve">pale Comune di </w:t>
                      </w:r>
                      <w:r w:rsidR="00F62A14">
                        <w:rPr>
                          <w:rFonts w:ascii="Arial" w:hAnsi="Arial" w:cs="Arial"/>
                          <w:sz w:val="18"/>
                          <w:szCs w:val="18"/>
                        </w:rPr>
                        <w:t>B</w:t>
                      </w:r>
                      <w:r w:rsidR="00C373EE">
                        <w:rPr>
                          <w:rFonts w:ascii="Arial" w:hAnsi="Arial" w:cs="Arial"/>
                          <w:sz w:val="18"/>
                          <w:szCs w:val="18"/>
                        </w:rPr>
                        <w:t>richerasio</w:t>
                      </w:r>
                    </w:p>
                  </w:txbxContent>
                </v:textbox>
              </v:shape>
            </w:pict>
          </mc:Fallback>
        </mc:AlternateContent>
      </w:r>
    </w:p>
    <w:p w14:paraId="17B8136E" w14:textId="0DDAAE5A" w:rsidR="005E2480" w:rsidRDefault="005E2480" w:rsidP="005E2480"/>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7745"/>
      </w:tblGrid>
      <w:tr w:rsidR="004E165B" w14:paraId="26315408" w14:textId="77777777" w:rsidTr="006B7C6D">
        <w:tc>
          <w:tcPr>
            <w:tcW w:w="1600" w:type="dxa"/>
            <w:tcBorders>
              <w:top w:val="single" w:sz="4" w:space="0" w:color="auto"/>
              <w:left w:val="single" w:sz="4" w:space="0" w:color="auto"/>
              <w:bottom w:val="single" w:sz="4" w:space="0" w:color="auto"/>
              <w:right w:val="single" w:sz="4" w:space="0" w:color="auto"/>
            </w:tcBorders>
            <w:vAlign w:val="center"/>
          </w:tcPr>
          <w:p w14:paraId="0BCE2068" w14:textId="23B77066" w:rsidR="004E165B" w:rsidRPr="00450301" w:rsidRDefault="004E165B" w:rsidP="007E7129">
            <w:pPr>
              <w:spacing w:after="0" w:line="240" w:lineRule="auto"/>
              <w:rPr>
                <w:rFonts w:ascii="Arial" w:hAnsi="Arial" w:cs="Arial"/>
                <w:b/>
                <w:sz w:val="20"/>
                <w:szCs w:val="20"/>
              </w:rPr>
            </w:pPr>
            <w:r>
              <w:rPr>
                <w:rFonts w:ascii="Arial" w:hAnsi="Arial" w:cs="Arial"/>
                <w:b/>
                <w:sz w:val="20"/>
                <w:szCs w:val="20"/>
              </w:rPr>
              <w:t xml:space="preserve">Comune di </w:t>
            </w:r>
            <w:r w:rsidR="00EE46C3">
              <w:rPr>
                <w:rFonts w:ascii="Arial" w:hAnsi="Arial" w:cs="Arial"/>
                <w:b/>
                <w:sz w:val="20"/>
                <w:szCs w:val="20"/>
              </w:rPr>
              <w:t>Bricherasio</w:t>
            </w:r>
          </w:p>
        </w:tc>
        <w:tc>
          <w:tcPr>
            <w:tcW w:w="7745" w:type="dxa"/>
            <w:tcBorders>
              <w:top w:val="single" w:sz="4" w:space="0" w:color="auto"/>
              <w:left w:val="single" w:sz="4" w:space="0" w:color="auto"/>
              <w:bottom w:val="single" w:sz="4" w:space="0" w:color="auto"/>
              <w:right w:val="single" w:sz="4" w:space="0" w:color="auto"/>
            </w:tcBorders>
            <w:vAlign w:val="center"/>
          </w:tcPr>
          <w:p w14:paraId="7DBDE728" w14:textId="77777777" w:rsidR="004E165B" w:rsidRDefault="004E165B" w:rsidP="007E7129">
            <w:pPr>
              <w:spacing w:after="0" w:line="240" w:lineRule="auto"/>
              <w:rPr>
                <w:rFonts w:ascii="Arial" w:hAnsi="Arial" w:cs="Arial"/>
                <w:sz w:val="20"/>
                <w:szCs w:val="20"/>
              </w:rPr>
            </w:pPr>
          </w:p>
          <w:p w14:paraId="20830A03" w14:textId="77777777" w:rsidR="00C373EE" w:rsidRDefault="007C5156" w:rsidP="005F042B">
            <w:pPr>
              <w:spacing w:after="0" w:line="240" w:lineRule="auto"/>
              <w:rPr>
                <w:rFonts w:ascii="Arial" w:hAnsi="Arial" w:cs="Arial"/>
                <w:sz w:val="20"/>
                <w:szCs w:val="20"/>
              </w:rPr>
            </w:pPr>
            <w:r>
              <w:rPr>
                <w:rFonts w:ascii="Arial" w:hAnsi="Arial" w:cs="Arial"/>
                <w:sz w:val="20"/>
                <w:szCs w:val="20"/>
              </w:rPr>
              <w:t>B</w:t>
            </w:r>
            <w:r w:rsidR="00C373EE">
              <w:rPr>
                <w:rFonts w:ascii="Arial" w:hAnsi="Arial" w:cs="Arial"/>
                <w:sz w:val="20"/>
                <w:szCs w:val="20"/>
              </w:rPr>
              <w:t xml:space="preserve">richerasio è caratterizzata dal torrente Pellice che ne delimita la pozione a sud e una serie di rii minori che ne solcano la porzione montano – collinare (le </w:t>
            </w:r>
            <w:proofErr w:type="spellStart"/>
            <w:r w:rsidR="00C373EE">
              <w:rPr>
                <w:rFonts w:ascii="Arial" w:hAnsi="Arial" w:cs="Arial"/>
                <w:sz w:val="20"/>
                <w:szCs w:val="20"/>
              </w:rPr>
              <w:t>Chiamogne</w:t>
            </w:r>
            <w:proofErr w:type="spellEnd"/>
            <w:r w:rsidR="00C373EE">
              <w:rPr>
                <w:rFonts w:ascii="Arial" w:hAnsi="Arial" w:cs="Arial"/>
                <w:sz w:val="20"/>
                <w:szCs w:val="20"/>
              </w:rPr>
              <w:t>) e che poi ne percorrono la parte pianeggiante.</w:t>
            </w:r>
          </w:p>
          <w:p w14:paraId="7959DE44" w14:textId="1A8EBD46" w:rsidR="005F042B" w:rsidRDefault="00C373EE" w:rsidP="005F042B">
            <w:pPr>
              <w:spacing w:after="0" w:line="240" w:lineRule="auto"/>
              <w:rPr>
                <w:rFonts w:ascii="Arial" w:hAnsi="Arial" w:cs="Arial"/>
                <w:sz w:val="20"/>
                <w:szCs w:val="20"/>
              </w:rPr>
            </w:pPr>
            <w:r>
              <w:rPr>
                <w:rFonts w:ascii="Arial" w:hAnsi="Arial" w:cs="Arial"/>
                <w:sz w:val="20"/>
                <w:szCs w:val="20"/>
              </w:rPr>
              <w:t xml:space="preserve">Le </w:t>
            </w:r>
            <w:proofErr w:type="spellStart"/>
            <w:r>
              <w:rPr>
                <w:rFonts w:ascii="Arial" w:hAnsi="Arial" w:cs="Arial"/>
                <w:sz w:val="20"/>
                <w:szCs w:val="20"/>
              </w:rPr>
              <w:t>Chiamogne</w:t>
            </w:r>
            <w:proofErr w:type="spellEnd"/>
            <w:r>
              <w:rPr>
                <w:rFonts w:ascii="Arial" w:hAnsi="Arial" w:cs="Arial"/>
                <w:sz w:val="20"/>
                <w:szCs w:val="20"/>
              </w:rPr>
              <w:t xml:space="preserve">, pur avendo acqua tutto l’anno, sono </w:t>
            </w:r>
            <w:r w:rsidR="00F62A14">
              <w:rPr>
                <w:rFonts w:ascii="Arial" w:hAnsi="Arial" w:cs="Arial"/>
                <w:sz w:val="20"/>
                <w:szCs w:val="20"/>
              </w:rPr>
              <w:t>rii caratterizzati da una portata stagionale</w:t>
            </w:r>
            <w:r>
              <w:rPr>
                <w:rFonts w:ascii="Arial" w:hAnsi="Arial" w:cs="Arial"/>
                <w:sz w:val="20"/>
                <w:szCs w:val="20"/>
              </w:rPr>
              <w:t xml:space="preserve"> molto variabile</w:t>
            </w:r>
            <w:r w:rsidR="00F62A14">
              <w:rPr>
                <w:rFonts w:ascii="Arial" w:hAnsi="Arial" w:cs="Arial"/>
                <w:sz w:val="20"/>
                <w:szCs w:val="20"/>
              </w:rPr>
              <w:t xml:space="preserve">, con bacini non eccessivamente ampi ma in grado </w:t>
            </w:r>
            <w:r w:rsidR="00624F64">
              <w:rPr>
                <w:rFonts w:ascii="Arial" w:hAnsi="Arial" w:cs="Arial"/>
                <w:sz w:val="20"/>
                <w:szCs w:val="20"/>
              </w:rPr>
              <w:t xml:space="preserve">in caso di precipitazioni elevate di causare </w:t>
            </w:r>
            <w:r>
              <w:rPr>
                <w:rFonts w:ascii="Arial" w:hAnsi="Arial" w:cs="Arial"/>
                <w:sz w:val="20"/>
                <w:szCs w:val="20"/>
              </w:rPr>
              <w:t>criticità</w:t>
            </w:r>
            <w:r w:rsidR="00624F64">
              <w:rPr>
                <w:rFonts w:ascii="Arial" w:hAnsi="Arial" w:cs="Arial"/>
                <w:sz w:val="20"/>
                <w:szCs w:val="20"/>
              </w:rPr>
              <w:t xml:space="preserve"> potenzialmente significativi.</w:t>
            </w:r>
          </w:p>
          <w:p w14:paraId="3E0B5EE4" w14:textId="5951BC1C" w:rsidR="00E6199D" w:rsidRPr="00703320" w:rsidRDefault="00F62A14" w:rsidP="00E6199D">
            <w:pPr>
              <w:spacing w:after="0" w:line="240" w:lineRule="auto"/>
              <w:jc w:val="both"/>
              <w:rPr>
                <w:rFonts w:ascii="Arial" w:hAnsi="Arial" w:cs="Arial"/>
                <w:sz w:val="20"/>
                <w:szCs w:val="20"/>
              </w:rPr>
            </w:pPr>
            <w:r>
              <w:rPr>
                <w:rFonts w:ascii="Arial" w:hAnsi="Arial" w:cs="Arial"/>
                <w:sz w:val="20"/>
                <w:szCs w:val="20"/>
              </w:rPr>
              <w:t xml:space="preserve">La parte pianeggiante è caratterizzata </w:t>
            </w:r>
            <w:r w:rsidR="00EE46C3">
              <w:rPr>
                <w:rFonts w:ascii="Arial" w:hAnsi="Arial" w:cs="Arial"/>
                <w:sz w:val="20"/>
                <w:szCs w:val="20"/>
              </w:rPr>
              <w:t xml:space="preserve">inoltre </w:t>
            </w:r>
            <w:r>
              <w:rPr>
                <w:rFonts w:ascii="Arial" w:hAnsi="Arial" w:cs="Arial"/>
                <w:sz w:val="20"/>
                <w:szCs w:val="20"/>
              </w:rPr>
              <w:t xml:space="preserve">da una fitta rete </w:t>
            </w:r>
            <w:r w:rsidR="00E6199D" w:rsidRPr="00703320">
              <w:rPr>
                <w:rFonts w:ascii="Arial" w:hAnsi="Arial" w:cs="Arial"/>
                <w:sz w:val="20"/>
                <w:szCs w:val="20"/>
              </w:rPr>
              <w:t>di canalizzazioni irrigue, gerarchicamente organizzata, i cui elementi principali derivano le acque da</w:t>
            </w:r>
            <w:r w:rsidR="00E6199D">
              <w:rPr>
                <w:rFonts w:ascii="Arial" w:hAnsi="Arial" w:cs="Arial"/>
                <w:sz w:val="20"/>
                <w:szCs w:val="20"/>
              </w:rPr>
              <w:t>l</w:t>
            </w:r>
            <w:r w:rsidR="00E6199D" w:rsidRPr="00703320">
              <w:rPr>
                <w:rFonts w:ascii="Arial" w:hAnsi="Arial" w:cs="Arial"/>
                <w:sz w:val="20"/>
                <w:szCs w:val="20"/>
              </w:rPr>
              <w:t xml:space="preserve"> </w:t>
            </w:r>
            <w:proofErr w:type="spellStart"/>
            <w:proofErr w:type="gramStart"/>
            <w:r w:rsidR="00E6199D" w:rsidRPr="00703320">
              <w:rPr>
                <w:rFonts w:ascii="Arial" w:hAnsi="Arial" w:cs="Arial"/>
                <w:sz w:val="20"/>
                <w:szCs w:val="20"/>
              </w:rPr>
              <w:t>T.</w:t>
            </w:r>
            <w:r w:rsidR="00E6199D">
              <w:rPr>
                <w:rFonts w:ascii="Arial" w:hAnsi="Arial" w:cs="Arial"/>
                <w:sz w:val="20"/>
                <w:szCs w:val="20"/>
              </w:rPr>
              <w:t>Pellice</w:t>
            </w:r>
            <w:proofErr w:type="spellEnd"/>
            <w:proofErr w:type="gramEnd"/>
            <w:r w:rsidR="00E6199D" w:rsidRPr="00703320">
              <w:rPr>
                <w:rFonts w:ascii="Arial" w:hAnsi="Arial" w:cs="Arial"/>
                <w:sz w:val="20"/>
                <w:szCs w:val="20"/>
              </w:rPr>
              <w:t xml:space="preserve"> per poi distribuirla in buona parte del territorio comunale. </w:t>
            </w:r>
          </w:p>
          <w:p w14:paraId="76770FA2" w14:textId="296F9A17" w:rsidR="00F62A14" w:rsidRDefault="00F62A14" w:rsidP="005F042B">
            <w:pPr>
              <w:spacing w:after="0" w:line="240" w:lineRule="auto"/>
              <w:rPr>
                <w:rFonts w:ascii="Arial" w:hAnsi="Arial" w:cs="Arial"/>
                <w:sz w:val="20"/>
                <w:szCs w:val="20"/>
              </w:rPr>
            </w:pPr>
          </w:p>
          <w:p w14:paraId="07B0D6E9" w14:textId="77777777" w:rsidR="00624F64" w:rsidRDefault="00624F64" w:rsidP="005F042B">
            <w:pPr>
              <w:spacing w:after="0" w:line="240" w:lineRule="auto"/>
              <w:rPr>
                <w:rFonts w:ascii="Arial" w:hAnsi="Arial" w:cs="Arial"/>
                <w:sz w:val="20"/>
                <w:szCs w:val="20"/>
              </w:rPr>
            </w:pPr>
          </w:p>
        </w:tc>
      </w:tr>
    </w:tbl>
    <w:p w14:paraId="4D7170E6" w14:textId="77777777" w:rsidR="004E165B" w:rsidRDefault="004E165B" w:rsidP="005E2480"/>
    <w:p w14:paraId="14051806" w14:textId="77777777" w:rsidR="005E2480" w:rsidRDefault="005E2480">
      <w:pPr>
        <w:rPr>
          <w:sz w:val="20"/>
          <w:szCs w:val="20"/>
        </w:rPr>
      </w:pPr>
      <w:bookmarkStart w:id="22" w:name="_Toc485737941"/>
      <w:r>
        <w:rPr>
          <w:sz w:val="20"/>
          <w:szCs w:val="20"/>
        </w:rPr>
        <w:br w:type="page"/>
      </w:r>
    </w:p>
    <w:p w14:paraId="22776A4F" w14:textId="77777777" w:rsidR="005E2480" w:rsidRDefault="005E2480">
      <w:pPr>
        <w:rPr>
          <w:rFonts w:ascii="Arial" w:eastAsia="Times New Roman" w:hAnsi="Arial" w:cs="Arial"/>
          <w:b/>
          <w:bCs/>
          <w:sz w:val="20"/>
          <w:szCs w:val="20"/>
        </w:rPr>
      </w:pPr>
    </w:p>
    <w:p w14:paraId="5A362127" w14:textId="77777777" w:rsidR="00450301" w:rsidRPr="00450301" w:rsidRDefault="003723B8" w:rsidP="00450301">
      <w:pPr>
        <w:pStyle w:val="Titolo3"/>
        <w:spacing w:before="0" w:after="0"/>
        <w:rPr>
          <w:sz w:val="20"/>
          <w:szCs w:val="20"/>
        </w:rPr>
      </w:pPr>
      <w:r>
        <w:rPr>
          <w:i/>
          <w:noProof/>
          <w:lang w:val="en-GB" w:eastAsia="en-GB"/>
        </w:rPr>
        <w:drawing>
          <wp:anchor distT="0" distB="0" distL="114300" distR="114300" simplePos="0" relativeHeight="251655168" behindDoc="0" locked="0" layoutInCell="0" allowOverlap="1" wp14:anchorId="2FCE2F60" wp14:editId="13FC3D96">
            <wp:simplePos x="0" y="0"/>
            <wp:positionH relativeFrom="column">
              <wp:posOffset>3175</wp:posOffset>
            </wp:positionH>
            <wp:positionV relativeFrom="paragraph">
              <wp:posOffset>314325</wp:posOffset>
            </wp:positionV>
            <wp:extent cx="4230370" cy="4196715"/>
            <wp:effectExtent l="0" t="0" r="0" b="0"/>
            <wp:wrapTopAndBottom/>
            <wp:docPr id="4" name="Immagine 4" descr="geo-3c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o-3cm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30370" cy="4196715"/>
                    </a:xfrm>
                    <a:prstGeom prst="rect">
                      <a:avLst/>
                    </a:prstGeom>
                    <a:noFill/>
                    <a:ln>
                      <a:noFill/>
                    </a:ln>
                  </pic:spPr>
                </pic:pic>
              </a:graphicData>
            </a:graphic>
            <wp14:sizeRelH relativeFrom="page">
              <wp14:pctWidth>0</wp14:pctWidth>
            </wp14:sizeRelH>
            <wp14:sizeRelV relativeFrom="page">
              <wp14:pctHeight>0</wp14:pctHeight>
            </wp14:sizeRelV>
          </wp:anchor>
        </w:drawing>
      </w:r>
      <w:r w:rsidR="00450301" w:rsidRPr="00450301">
        <w:rPr>
          <w:sz w:val="20"/>
          <w:szCs w:val="20"/>
        </w:rPr>
        <w:t>1.3 Caratteri e geo</w:t>
      </w:r>
      <w:r w:rsidR="00D06578">
        <w:rPr>
          <w:sz w:val="20"/>
          <w:szCs w:val="20"/>
        </w:rPr>
        <w:t>logici</w:t>
      </w:r>
      <w:bookmarkEnd w:id="19"/>
      <w:bookmarkEnd w:id="20"/>
      <w:bookmarkEnd w:id="21"/>
      <w:bookmarkEnd w:id="22"/>
    </w:p>
    <w:p w14:paraId="69A2C7CE" w14:textId="77777777" w:rsidR="00450301" w:rsidRDefault="003723B8" w:rsidP="00603854">
      <w:pPr>
        <w:rPr>
          <w:i/>
          <w:noProof/>
          <w:lang w:val="en-GB" w:eastAsia="en-GB"/>
        </w:rPr>
      </w:pPr>
      <w:bookmarkStart w:id="23" w:name="_Toc304196743"/>
      <w:bookmarkStart w:id="24" w:name="_Toc304196962"/>
      <w:bookmarkStart w:id="25" w:name="_Toc304197063"/>
      <w:bookmarkStart w:id="26" w:name="_Toc304197170"/>
      <w:bookmarkStart w:id="27" w:name="_Toc304197271"/>
      <w:bookmarkStart w:id="28" w:name="_Toc304197420"/>
      <w:bookmarkStart w:id="29" w:name="_Toc318125914"/>
      <w:r>
        <w:rPr>
          <w:noProof/>
          <w:lang w:val="en-GB" w:eastAsia="en-GB"/>
        </w:rPr>
        <mc:AlternateContent>
          <mc:Choice Requires="wps">
            <w:drawing>
              <wp:anchor distT="0" distB="0" distL="114300" distR="114300" simplePos="0" relativeHeight="251655680" behindDoc="0" locked="0" layoutInCell="1" allowOverlap="1" wp14:anchorId="4ED35073" wp14:editId="1BC22505">
                <wp:simplePos x="0" y="0"/>
                <wp:positionH relativeFrom="column">
                  <wp:posOffset>3241</wp:posOffset>
                </wp:positionH>
                <wp:positionV relativeFrom="paragraph">
                  <wp:posOffset>4372355</wp:posOffset>
                </wp:positionV>
                <wp:extent cx="2411730" cy="436728"/>
                <wp:effectExtent l="0" t="0" r="0" b="1905"/>
                <wp:wrapNone/>
                <wp:docPr id="245" name="Casella di testo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730" cy="4367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811E3" w14:textId="77777777" w:rsidR="003A2959" w:rsidRDefault="003A2959" w:rsidP="00450301">
                            <w:pPr>
                              <w:spacing w:before="60" w:after="60"/>
                              <w:jc w:val="both"/>
                              <w:rPr>
                                <w:rFonts w:ascii="Arial" w:hAnsi="Arial" w:cs="Arial"/>
                                <w:bCs/>
                                <w:sz w:val="18"/>
                                <w:szCs w:val="18"/>
                              </w:rPr>
                            </w:pPr>
                            <w:r>
                              <w:rPr>
                                <w:rFonts w:ascii="Arial" w:hAnsi="Arial" w:cs="Arial"/>
                                <w:bCs/>
                                <w:sz w:val="18"/>
                                <w:szCs w:val="18"/>
                              </w:rPr>
                              <w:t>Caratteristiche geologiche</w:t>
                            </w:r>
                          </w:p>
                          <w:p w14:paraId="5D2339D5" w14:textId="77777777" w:rsidR="003A2959" w:rsidRPr="003723B8" w:rsidRDefault="003A2959" w:rsidP="003723B8">
                            <w:pPr>
                              <w:spacing w:before="60" w:after="60"/>
                              <w:jc w:val="both"/>
                              <w:rPr>
                                <w:rFonts w:ascii="Arial" w:hAnsi="Arial" w:cs="Arial"/>
                                <w:bCs/>
                                <w:sz w:val="18"/>
                                <w:szCs w:val="18"/>
                              </w:rPr>
                            </w:pPr>
                            <w:r>
                              <w:rPr>
                                <w:rFonts w:ascii="Arial" w:hAnsi="Arial" w:cs="Arial"/>
                                <w:bCs/>
                                <w:sz w:val="18"/>
                                <w:szCs w:val="18"/>
                              </w:rPr>
                              <w:t>Carta geologica schematica del Piemonte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35073" id="Casella di testo 245" o:spid="_x0000_s1030" type="#_x0000_t202" style="position:absolute;margin-left:.25pt;margin-top:344.3pt;width:189.9pt;height:3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" filled="f" stroked="f">
                <v:textbox>
                  <w:txbxContent>
                    <w:p w14:paraId="768811E3" w14:textId="77777777" w:rsidR="003A2959" w:rsidRDefault="003A2959" w:rsidP="00450301">
                      <w:pPr>
                        <w:spacing w:before="60" w:after="60"/>
                        <w:jc w:val="both"/>
                        <w:rPr>
                          <w:rFonts w:ascii="Arial" w:hAnsi="Arial" w:cs="Arial"/>
                          <w:bCs/>
                          <w:sz w:val="18"/>
                          <w:szCs w:val="18"/>
                        </w:rPr>
                      </w:pPr>
                      <w:r>
                        <w:rPr>
                          <w:rFonts w:ascii="Arial" w:hAnsi="Arial" w:cs="Arial"/>
                          <w:bCs/>
                          <w:sz w:val="18"/>
                          <w:szCs w:val="18"/>
                        </w:rPr>
                        <w:t>Caratteristiche geologiche</w:t>
                      </w:r>
                    </w:p>
                    <w:p w14:paraId="5D2339D5" w14:textId="77777777" w:rsidR="003A2959" w:rsidRPr="003723B8" w:rsidRDefault="003A2959" w:rsidP="003723B8">
                      <w:pPr>
                        <w:spacing w:before="60" w:after="60"/>
                        <w:jc w:val="both"/>
                        <w:rPr>
                          <w:rFonts w:ascii="Arial" w:hAnsi="Arial" w:cs="Arial"/>
                          <w:bCs/>
                          <w:sz w:val="18"/>
                          <w:szCs w:val="18"/>
                        </w:rPr>
                      </w:pPr>
                      <w:r>
                        <w:rPr>
                          <w:rFonts w:ascii="Arial" w:hAnsi="Arial" w:cs="Arial"/>
                          <w:bCs/>
                          <w:sz w:val="18"/>
                          <w:szCs w:val="18"/>
                        </w:rPr>
                        <w:t>Carta geologica schematica del Piemonte</w:t>
                      </w:r>
                    </w:p>
                  </w:txbxContent>
                </v:textbox>
              </v:shape>
            </w:pict>
          </mc:Fallback>
        </mc:AlternateContent>
      </w:r>
      <w:bookmarkEnd w:id="23"/>
      <w:bookmarkEnd w:id="24"/>
      <w:bookmarkEnd w:id="25"/>
      <w:bookmarkEnd w:id="26"/>
      <w:bookmarkEnd w:id="27"/>
      <w:bookmarkEnd w:id="28"/>
      <w:bookmarkEnd w:id="29"/>
    </w:p>
    <w:p w14:paraId="24D82698" w14:textId="77777777" w:rsidR="003723B8" w:rsidRDefault="003723B8" w:rsidP="00603854">
      <w:pPr>
        <w:rPr>
          <w:i/>
          <w:noProof/>
          <w:lang w:val="en-GB" w:eastAsia="en-GB"/>
        </w:rPr>
      </w:pPr>
    </w:p>
    <w:p w14:paraId="134D5942" w14:textId="77777777" w:rsidR="00063272" w:rsidRDefault="00063272" w:rsidP="00603854">
      <w:pPr>
        <w:rPr>
          <w:i/>
          <w:noProof/>
          <w:lang w:val="en-GB" w:eastAsia="en-GB"/>
        </w:rPr>
      </w:pPr>
      <w:r>
        <w:rPr>
          <w:rFonts w:ascii="Calibri" w:hAnsi="Calibri"/>
          <w:noProof/>
          <w:lang w:val="en-GB" w:eastAsia="en-GB"/>
        </w:rPr>
        <mc:AlternateContent>
          <mc:Choice Requires="wps">
            <w:drawing>
              <wp:anchor distT="0" distB="0" distL="114300" distR="114300" simplePos="0" relativeHeight="251658752" behindDoc="0" locked="0" layoutInCell="1" allowOverlap="1" wp14:anchorId="0212F11C" wp14:editId="2BB86CCE">
                <wp:simplePos x="0" y="0"/>
                <wp:positionH relativeFrom="column">
                  <wp:posOffset>-58521</wp:posOffset>
                </wp:positionH>
                <wp:positionV relativeFrom="paragraph">
                  <wp:posOffset>3000019</wp:posOffset>
                </wp:positionV>
                <wp:extent cx="5943600" cy="274320"/>
                <wp:effectExtent l="0" t="0" r="0" b="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1E138" w14:textId="77777777" w:rsidR="00063272" w:rsidRPr="00063272" w:rsidRDefault="00063272" w:rsidP="00063272">
                            <w:pPr>
                              <w:rPr>
                                <w:rFonts w:ascii="Arial" w:hAnsi="Arial" w:cs="Arial"/>
                                <w:b/>
                                <w:sz w:val="18"/>
                                <w:szCs w:val="18"/>
                              </w:rPr>
                            </w:pPr>
                            <w:r w:rsidRPr="00063272">
                              <w:rPr>
                                <w:rFonts w:ascii="Arial" w:hAnsi="Arial" w:cs="Arial"/>
                                <w:b/>
                                <w:sz w:val="18"/>
                                <w:szCs w:val="18"/>
                              </w:rPr>
                              <w:t>Legenda alla Carta geologica schematica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2F11C" id="Casella di testo 10" o:spid="_x0000_s1031" type="#_x0000_t202" style="position:absolute;margin-left:-4.6pt;margin-top:236.2pt;width:46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" filled="f" stroked="f">
                <v:textbox>
                  <w:txbxContent>
                    <w:p w14:paraId="4BB1E138" w14:textId="77777777" w:rsidR="00063272" w:rsidRPr="00063272" w:rsidRDefault="00063272" w:rsidP="00063272">
                      <w:pPr>
                        <w:rPr>
                          <w:rFonts w:ascii="Arial" w:hAnsi="Arial" w:cs="Arial"/>
                          <w:b/>
                          <w:sz w:val="18"/>
                          <w:szCs w:val="18"/>
                        </w:rPr>
                      </w:pPr>
                      <w:r w:rsidRPr="00063272">
                        <w:rPr>
                          <w:rFonts w:ascii="Arial" w:hAnsi="Arial" w:cs="Arial"/>
                          <w:b/>
                          <w:sz w:val="18"/>
                          <w:szCs w:val="18"/>
                        </w:rPr>
                        <w:t>Legenda alla Carta geologica schematica</w:t>
                      </w:r>
                    </w:p>
                  </w:txbxContent>
                </v:textbox>
              </v:shape>
            </w:pict>
          </mc:Fallback>
        </mc:AlternateContent>
      </w:r>
      <w:r w:rsidRPr="00063272">
        <w:rPr>
          <w:noProof/>
          <w:lang w:val="en-GB" w:eastAsia="en-GB"/>
        </w:rPr>
        <w:drawing>
          <wp:inline distT="0" distB="0" distL="0" distR="0" wp14:anchorId="5D32E611" wp14:editId="04B0F2BF">
            <wp:extent cx="6120130" cy="3305073"/>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3305073"/>
                    </a:xfrm>
                    <a:prstGeom prst="rect">
                      <a:avLst/>
                    </a:prstGeom>
                    <a:noFill/>
                    <a:ln>
                      <a:noFill/>
                    </a:ln>
                  </pic:spPr>
                </pic:pic>
              </a:graphicData>
            </a:graphic>
          </wp:inline>
        </w:drawing>
      </w:r>
    </w:p>
    <w:p w14:paraId="1965E9C2" w14:textId="77777777" w:rsidR="00063272" w:rsidRDefault="00063272" w:rsidP="00603854">
      <w:pPr>
        <w:rPr>
          <w:i/>
          <w:noProof/>
          <w:lang w:val="en-GB" w:eastAsia="en-GB"/>
        </w:rPr>
      </w:pPr>
    </w:p>
    <w:p w14:paraId="75C57477" w14:textId="77777777" w:rsidR="00063272" w:rsidRDefault="00063272" w:rsidP="00603854">
      <w:pPr>
        <w:rPr>
          <w:i/>
          <w:noProof/>
          <w:lang w:val="en-GB" w:eastAsia="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7747"/>
      </w:tblGrid>
      <w:tr w:rsidR="00450301" w:rsidRPr="00450301" w14:paraId="7F5DC4A8" w14:textId="77777777" w:rsidTr="00D06578">
        <w:trPr>
          <w:trHeight w:val="254"/>
        </w:trPr>
        <w:tc>
          <w:tcPr>
            <w:tcW w:w="1717" w:type="dxa"/>
            <w:tcBorders>
              <w:top w:val="single" w:sz="12" w:space="0" w:color="auto"/>
              <w:left w:val="single" w:sz="12" w:space="0" w:color="auto"/>
              <w:bottom w:val="single" w:sz="12" w:space="0" w:color="auto"/>
            </w:tcBorders>
          </w:tcPr>
          <w:p w14:paraId="3311F3E4" w14:textId="77777777" w:rsidR="00450301" w:rsidRPr="00450301" w:rsidRDefault="004A477F" w:rsidP="00450301">
            <w:pPr>
              <w:spacing w:after="0" w:line="240" w:lineRule="auto"/>
              <w:rPr>
                <w:rFonts w:ascii="Arial" w:hAnsi="Arial" w:cs="Arial"/>
                <w:b/>
                <w:sz w:val="20"/>
                <w:szCs w:val="20"/>
              </w:rPr>
            </w:pPr>
            <w:r>
              <w:rPr>
                <w:rFonts w:ascii="Arial" w:hAnsi="Arial" w:cs="Arial"/>
                <w:b/>
                <w:sz w:val="20"/>
                <w:szCs w:val="20"/>
              </w:rPr>
              <w:t>Descrizione geomorfologica</w:t>
            </w:r>
          </w:p>
        </w:tc>
        <w:tc>
          <w:tcPr>
            <w:tcW w:w="7747" w:type="dxa"/>
            <w:tcBorders>
              <w:top w:val="single" w:sz="12" w:space="0" w:color="auto"/>
              <w:bottom w:val="single" w:sz="12" w:space="0" w:color="auto"/>
              <w:right w:val="single" w:sz="12" w:space="0" w:color="auto"/>
            </w:tcBorders>
            <w:vAlign w:val="center"/>
          </w:tcPr>
          <w:p w14:paraId="52C632A4" w14:textId="77777777" w:rsidR="00450301" w:rsidRDefault="00063272" w:rsidP="00E41640">
            <w:pPr>
              <w:autoSpaceDE w:val="0"/>
              <w:autoSpaceDN w:val="0"/>
              <w:adjustRightInd w:val="0"/>
              <w:spacing w:after="0" w:line="240" w:lineRule="auto"/>
              <w:jc w:val="both"/>
              <w:rPr>
                <w:rFonts w:ascii="Arial" w:hAnsi="Arial" w:cs="Arial"/>
                <w:sz w:val="20"/>
                <w:szCs w:val="20"/>
              </w:rPr>
            </w:pPr>
            <w:r w:rsidRPr="007A0BD5">
              <w:rPr>
                <w:rFonts w:ascii="Arial" w:hAnsi="Arial" w:cs="Arial"/>
                <w:sz w:val="20"/>
                <w:szCs w:val="20"/>
              </w:rPr>
              <w:t xml:space="preserve">In questo settore alpino il substrato roccioso presenta una grande varietà di litotipi, appartenenti a due grandi unità strutturali, formatesi nel corso di una lunghissima storia geologica, come si vede </w:t>
            </w:r>
            <w:r>
              <w:rPr>
                <w:rFonts w:ascii="Arial" w:hAnsi="Arial" w:cs="Arial"/>
                <w:sz w:val="20"/>
                <w:szCs w:val="20"/>
              </w:rPr>
              <w:t xml:space="preserve">dalla </w:t>
            </w:r>
            <w:r w:rsidRPr="007A0BD5">
              <w:rPr>
                <w:rFonts w:ascii="Arial" w:hAnsi="Arial" w:cs="Arial"/>
                <w:sz w:val="20"/>
                <w:szCs w:val="20"/>
              </w:rPr>
              <w:t>“Carta geologica schematica”.</w:t>
            </w:r>
          </w:p>
          <w:p w14:paraId="18919BFE" w14:textId="77777777" w:rsidR="00063272" w:rsidRDefault="00063272" w:rsidP="00E41640">
            <w:pPr>
              <w:autoSpaceDE w:val="0"/>
              <w:autoSpaceDN w:val="0"/>
              <w:adjustRightInd w:val="0"/>
              <w:spacing w:after="0" w:line="240" w:lineRule="auto"/>
              <w:jc w:val="both"/>
              <w:rPr>
                <w:rFonts w:ascii="Arial" w:hAnsi="Arial" w:cs="Arial"/>
                <w:sz w:val="20"/>
                <w:szCs w:val="20"/>
              </w:rPr>
            </w:pPr>
          </w:p>
          <w:p w14:paraId="251A0DA8" w14:textId="77777777" w:rsidR="00063272" w:rsidRDefault="00063272" w:rsidP="00063272">
            <w:pPr>
              <w:pStyle w:val="Corpodeltesto2"/>
              <w:spacing w:after="0" w:line="240" w:lineRule="auto"/>
              <w:jc w:val="both"/>
              <w:rPr>
                <w:rFonts w:ascii="Arial" w:hAnsi="Arial" w:cs="Arial"/>
                <w:sz w:val="20"/>
                <w:szCs w:val="20"/>
              </w:rPr>
            </w:pPr>
            <w:r w:rsidRPr="007A0BD5">
              <w:rPr>
                <w:rFonts w:ascii="Arial" w:hAnsi="Arial" w:cs="Arial"/>
                <w:sz w:val="20"/>
                <w:szCs w:val="20"/>
              </w:rPr>
              <w:t xml:space="preserve">1) Una parte notevole delle rocce, le più antiche, costituivano la crosta continentale </w:t>
            </w:r>
            <w:proofErr w:type="spellStart"/>
            <w:r w:rsidRPr="007A0BD5">
              <w:rPr>
                <w:rFonts w:ascii="Arial" w:hAnsi="Arial" w:cs="Arial"/>
                <w:sz w:val="20"/>
                <w:szCs w:val="20"/>
              </w:rPr>
              <w:t>pre</w:t>
            </w:r>
            <w:proofErr w:type="spellEnd"/>
            <w:r w:rsidRPr="007A0BD5">
              <w:rPr>
                <w:rFonts w:ascii="Arial" w:hAnsi="Arial" w:cs="Arial"/>
                <w:sz w:val="20"/>
                <w:szCs w:val="20"/>
              </w:rPr>
              <w:t xml:space="preserve">-triassica e sono state coinvolte in tutte le successive fasi evolutive che hanno portato alla formazione della catena alpina. Esse appartengono al cosiddetto Massiccio Dora - Maira, dal nome dei due corsi d'acqua che delimitano a nord e a sud gli affioramenti. </w:t>
            </w:r>
          </w:p>
          <w:p w14:paraId="738AAA37"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sz w:val="20"/>
                <w:szCs w:val="20"/>
              </w:rPr>
              <w:t>Il massiccio Dora Maira è costituito da rocce metamorfiche</w:t>
            </w:r>
            <w:r w:rsidRPr="007A0BD5">
              <w:rPr>
                <w:rFonts w:ascii="Arial" w:hAnsi="Arial" w:cs="Arial"/>
                <w:sz w:val="20"/>
                <w:szCs w:val="20"/>
                <w:vertAlign w:val="superscript"/>
              </w:rPr>
              <w:footnoteReference w:id="1"/>
            </w:r>
            <w:r w:rsidRPr="007A0BD5">
              <w:rPr>
                <w:rFonts w:ascii="Arial" w:hAnsi="Arial" w:cs="Arial"/>
                <w:sz w:val="20"/>
                <w:szCs w:val="20"/>
              </w:rPr>
              <w:t xml:space="preserve"> di vario tipo, alcune di origine sedimentaria, altre di origine magmatica, sia intrusive c</w:t>
            </w:r>
            <w:r>
              <w:rPr>
                <w:rFonts w:ascii="Arial" w:hAnsi="Arial" w:cs="Arial"/>
                <w:sz w:val="20"/>
                <w:szCs w:val="20"/>
              </w:rPr>
              <w:t>he effusive. Tutte queste rocce</w:t>
            </w:r>
            <w:r w:rsidRPr="007A0BD5">
              <w:rPr>
                <w:rFonts w:ascii="Arial" w:hAnsi="Arial" w:cs="Arial"/>
                <w:sz w:val="20"/>
                <w:szCs w:val="20"/>
              </w:rPr>
              <w:t xml:space="preserve"> sono state coinvolte nell'orogenesi alpina</w:t>
            </w:r>
            <w:r w:rsidRPr="007A0BD5">
              <w:rPr>
                <w:rStyle w:val="Rimandonotaapidipagina"/>
                <w:rFonts w:ascii="Arial" w:eastAsiaTheme="minorEastAsia" w:hAnsi="Arial" w:cs="Arial"/>
                <w:sz w:val="20"/>
                <w:szCs w:val="20"/>
              </w:rPr>
              <w:footnoteReference w:id="2"/>
            </w:r>
            <w:r w:rsidRPr="007A0BD5">
              <w:rPr>
                <w:rFonts w:ascii="Arial" w:hAnsi="Arial" w:cs="Arial"/>
                <w:sz w:val="20"/>
                <w:szCs w:val="20"/>
              </w:rPr>
              <w:t>, durante la quale hanno subito trasformazioni più o meno intense (metamorfismo) che hanno loro conferito quell'insieme di caratteri che si osservano ora.</w:t>
            </w:r>
          </w:p>
          <w:p w14:paraId="29B0E50F"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sz w:val="20"/>
                <w:szCs w:val="20"/>
              </w:rPr>
              <w:t xml:space="preserve">I tipi litologici più diffusi nel massiccio Dora Maira sono gneiss e micascisti di vario tipo, ai quali sono associate quarziti, marmi ed anfiboliti (o </w:t>
            </w:r>
            <w:proofErr w:type="spellStart"/>
            <w:r w:rsidRPr="007A0BD5">
              <w:rPr>
                <w:rFonts w:ascii="Arial" w:hAnsi="Arial" w:cs="Arial"/>
                <w:sz w:val="20"/>
                <w:szCs w:val="20"/>
              </w:rPr>
              <w:t>metabasiti</w:t>
            </w:r>
            <w:proofErr w:type="spellEnd"/>
            <w:r w:rsidRPr="007A0BD5">
              <w:rPr>
                <w:rFonts w:ascii="Arial" w:hAnsi="Arial" w:cs="Arial"/>
                <w:sz w:val="20"/>
                <w:szCs w:val="20"/>
              </w:rPr>
              <w:t>).</w:t>
            </w:r>
          </w:p>
          <w:p w14:paraId="02504BA4"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sz w:val="20"/>
                <w:szCs w:val="20"/>
              </w:rPr>
              <w:t>Per la loro importanza economica attuale e nel passato ricordiamo le rocce più significative.</w:t>
            </w:r>
          </w:p>
          <w:p w14:paraId="5D72883A"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i/>
                <w:sz w:val="20"/>
                <w:szCs w:val="20"/>
              </w:rPr>
              <w:t>Gneiss minuti</w:t>
            </w:r>
            <w:r w:rsidRPr="007A0BD5">
              <w:rPr>
                <w:rFonts w:ascii="Arial" w:hAnsi="Arial" w:cs="Arial"/>
                <w:sz w:val="20"/>
                <w:szCs w:val="20"/>
              </w:rPr>
              <w:t xml:space="preserve"> associati a </w:t>
            </w:r>
            <w:r w:rsidRPr="007A0BD5">
              <w:rPr>
                <w:rFonts w:ascii="Arial" w:hAnsi="Arial" w:cs="Arial"/>
                <w:b/>
                <w:i/>
                <w:sz w:val="20"/>
                <w:szCs w:val="20"/>
              </w:rPr>
              <w:t>micascisti</w:t>
            </w:r>
            <w:r w:rsidRPr="007A0BD5">
              <w:rPr>
                <w:rFonts w:ascii="Arial" w:hAnsi="Arial" w:cs="Arial"/>
                <w:sz w:val="20"/>
                <w:szCs w:val="20"/>
              </w:rPr>
              <w:t xml:space="preserve"> (casella 10 della Carta Geologica). Q</w:t>
            </w:r>
            <w:r w:rsidR="004B3974">
              <w:rPr>
                <w:rFonts w:ascii="Arial" w:hAnsi="Arial" w:cs="Arial"/>
                <w:sz w:val="20"/>
                <w:szCs w:val="20"/>
              </w:rPr>
              <w:t xml:space="preserve">uesti litotipi sono rocce </w:t>
            </w:r>
            <w:r w:rsidRPr="007A0BD5">
              <w:rPr>
                <w:rFonts w:ascii="Arial" w:hAnsi="Arial" w:cs="Arial"/>
                <w:sz w:val="20"/>
                <w:szCs w:val="20"/>
              </w:rPr>
              <w:t>metamorfiche</w:t>
            </w:r>
            <w:r w:rsidR="004B3974">
              <w:rPr>
                <w:rFonts w:ascii="Arial" w:hAnsi="Arial" w:cs="Arial"/>
                <w:sz w:val="20"/>
                <w:szCs w:val="20"/>
              </w:rPr>
              <w:t>; q</w:t>
            </w:r>
            <w:r w:rsidRPr="007A0BD5">
              <w:rPr>
                <w:rFonts w:ascii="Arial" w:hAnsi="Arial" w:cs="Arial"/>
                <w:sz w:val="20"/>
                <w:szCs w:val="20"/>
              </w:rPr>
              <w:t>ueste rocce, di varia origine, rappresentano il basa</w:t>
            </w:r>
            <w:r w:rsidR="004B3974">
              <w:rPr>
                <w:rFonts w:ascii="Arial" w:hAnsi="Arial" w:cs="Arial"/>
                <w:sz w:val="20"/>
                <w:szCs w:val="20"/>
              </w:rPr>
              <w:t xml:space="preserve">mento più antico del Dora Maira e al loro </w:t>
            </w:r>
            <w:r w:rsidRPr="007A0BD5">
              <w:rPr>
                <w:rFonts w:ascii="Arial" w:hAnsi="Arial" w:cs="Arial"/>
                <w:sz w:val="20"/>
                <w:szCs w:val="20"/>
              </w:rPr>
              <w:t>interno sono presenti i</w:t>
            </w:r>
            <w:r w:rsidR="004B3974">
              <w:rPr>
                <w:rFonts w:ascii="Arial" w:hAnsi="Arial" w:cs="Arial"/>
                <w:sz w:val="20"/>
                <w:szCs w:val="20"/>
              </w:rPr>
              <w:t xml:space="preserve"> giacimenti </w:t>
            </w:r>
            <w:proofErr w:type="gramStart"/>
            <w:r w:rsidR="004B3974">
              <w:rPr>
                <w:rFonts w:ascii="Arial" w:hAnsi="Arial" w:cs="Arial"/>
                <w:sz w:val="20"/>
                <w:szCs w:val="20"/>
              </w:rPr>
              <w:t>di  talco</w:t>
            </w:r>
            <w:proofErr w:type="gramEnd"/>
            <w:r w:rsidR="004B3974">
              <w:rPr>
                <w:rFonts w:ascii="Arial" w:hAnsi="Arial" w:cs="Arial"/>
                <w:sz w:val="20"/>
                <w:szCs w:val="20"/>
              </w:rPr>
              <w:t>, sfruttati</w:t>
            </w:r>
            <w:r w:rsidRPr="007A0BD5">
              <w:rPr>
                <w:rFonts w:ascii="Arial" w:hAnsi="Arial" w:cs="Arial"/>
                <w:sz w:val="20"/>
                <w:szCs w:val="20"/>
              </w:rPr>
              <w:t xml:space="preserve"> in passato in una serie di miniere allineate tra Grange </w:t>
            </w:r>
            <w:proofErr w:type="spellStart"/>
            <w:r w:rsidRPr="007A0BD5">
              <w:rPr>
                <w:rFonts w:ascii="Arial" w:hAnsi="Arial" w:cs="Arial"/>
                <w:sz w:val="20"/>
                <w:szCs w:val="20"/>
              </w:rPr>
              <w:t>Subiasc</w:t>
            </w:r>
            <w:proofErr w:type="spellEnd"/>
            <w:r w:rsidRPr="007A0BD5">
              <w:rPr>
                <w:rFonts w:ascii="Arial" w:hAnsi="Arial" w:cs="Arial"/>
                <w:sz w:val="20"/>
                <w:szCs w:val="20"/>
              </w:rPr>
              <w:t xml:space="preserve"> in Val Pellice e la Val Germanasca con il sito principale di Fontane, tuttora oggetto di coltivazione.</w:t>
            </w:r>
          </w:p>
          <w:p w14:paraId="0DE0F503"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i/>
                <w:sz w:val="20"/>
                <w:szCs w:val="20"/>
              </w:rPr>
              <w:t>Gneiss (</w:t>
            </w:r>
            <w:proofErr w:type="spellStart"/>
            <w:r w:rsidRPr="007A0BD5">
              <w:rPr>
                <w:rFonts w:ascii="Arial" w:hAnsi="Arial" w:cs="Arial"/>
                <w:b/>
                <w:i/>
                <w:sz w:val="20"/>
                <w:szCs w:val="20"/>
              </w:rPr>
              <w:t>metagraniti</w:t>
            </w:r>
            <w:proofErr w:type="spellEnd"/>
            <w:r w:rsidRPr="007A0BD5">
              <w:rPr>
                <w:rFonts w:ascii="Arial" w:hAnsi="Arial" w:cs="Arial"/>
                <w:b/>
                <w:i/>
                <w:sz w:val="20"/>
                <w:szCs w:val="20"/>
              </w:rPr>
              <w:t xml:space="preserve">, </w:t>
            </w:r>
            <w:proofErr w:type="spellStart"/>
            <w:r w:rsidRPr="007A0BD5">
              <w:rPr>
                <w:rFonts w:ascii="Arial" w:hAnsi="Arial" w:cs="Arial"/>
                <w:b/>
                <w:i/>
                <w:sz w:val="20"/>
                <w:szCs w:val="20"/>
              </w:rPr>
              <w:t>metamonzograniti</w:t>
            </w:r>
            <w:proofErr w:type="spellEnd"/>
            <w:r w:rsidRPr="007A0BD5">
              <w:rPr>
                <w:rFonts w:ascii="Arial" w:hAnsi="Arial" w:cs="Arial"/>
                <w:b/>
                <w:i/>
                <w:sz w:val="20"/>
                <w:szCs w:val="20"/>
              </w:rPr>
              <w:t>)</w:t>
            </w:r>
            <w:r w:rsidRPr="007A0BD5">
              <w:rPr>
                <w:rFonts w:ascii="Arial" w:hAnsi="Arial" w:cs="Arial"/>
                <w:sz w:val="20"/>
                <w:szCs w:val="20"/>
              </w:rPr>
              <w:t xml:space="preserve"> (casella 6) - derivano da originarie rocce eruttive </w:t>
            </w:r>
            <w:r w:rsidR="004B3974">
              <w:rPr>
                <w:rFonts w:ascii="Arial" w:hAnsi="Arial" w:cs="Arial"/>
                <w:sz w:val="20"/>
                <w:szCs w:val="20"/>
              </w:rPr>
              <w:t xml:space="preserve">(graniti e </w:t>
            </w:r>
            <w:proofErr w:type="spellStart"/>
            <w:r w:rsidR="004B3974">
              <w:rPr>
                <w:rFonts w:ascii="Arial" w:hAnsi="Arial" w:cs="Arial"/>
                <w:sz w:val="20"/>
                <w:szCs w:val="20"/>
              </w:rPr>
              <w:t>monzograniti</w:t>
            </w:r>
            <w:proofErr w:type="spellEnd"/>
            <w:r w:rsidR="004B3974">
              <w:rPr>
                <w:rFonts w:ascii="Arial" w:hAnsi="Arial" w:cs="Arial"/>
                <w:sz w:val="20"/>
                <w:szCs w:val="20"/>
              </w:rPr>
              <w:t xml:space="preserve">). </w:t>
            </w:r>
            <w:r w:rsidRPr="007A0BD5">
              <w:rPr>
                <w:rFonts w:ascii="Arial" w:hAnsi="Arial" w:cs="Arial"/>
                <w:sz w:val="20"/>
                <w:szCs w:val="20"/>
              </w:rPr>
              <w:t>L'aspetto di questi gneiss può variare, sfumando talora in graniti quasi intatti ora in gneiss molto laminati con tessitura a bande millimetriche alternativamente di colore chiaro e scuro (</w:t>
            </w:r>
            <w:r w:rsidRPr="007A0BD5">
              <w:rPr>
                <w:rFonts w:ascii="Arial" w:hAnsi="Arial" w:cs="Arial"/>
                <w:b/>
                <w:i/>
                <w:sz w:val="20"/>
                <w:szCs w:val="20"/>
              </w:rPr>
              <w:t>gneiss lamellari</w:t>
            </w:r>
            <w:r w:rsidRPr="007A0BD5">
              <w:rPr>
                <w:rFonts w:ascii="Arial" w:hAnsi="Arial" w:cs="Arial"/>
                <w:sz w:val="20"/>
                <w:szCs w:val="20"/>
              </w:rPr>
              <w:t xml:space="preserve">), come la notissima </w:t>
            </w:r>
            <w:r w:rsidRPr="004B3974">
              <w:rPr>
                <w:rFonts w:ascii="Arial" w:hAnsi="Arial" w:cs="Arial"/>
                <w:b/>
                <w:sz w:val="20"/>
                <w:szCs w:val="20"/>
              </w:rPr>
              <w:t>Pietra di Luserna</w:t>
            </w:r>
            <w:r w:rsidRPr="007A0BD5">
              <w:rPr>
                <w:rFonts w:ascii="Arial" w:hAnsi="Arial" w:cs="Arial"/>
                <w:sz w:val="20"/>
                <w:szCs w:val="20"/>
              </w:rPr>
              <w:t xml:space="preserve">, intensamente cavata per la sua facile divisibilità in lastre. </w:t>
            </w:r>
          </w:p>
          <w:p w14:paraId="0A2439B4"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i/>
                <w:sz w:val="20"/>
                <w:szCs w:val="20"/>
              </w:rPr>
              <w:t>Gneiss dioritici</w:t>
            </w:r>
            <w:r w:rsidRPr="007A0BD5">
              <w:rPr>
                <w:rFonts w:ascii="Arial" w:hAnsi="Arial" w:cs="Arial"/>
                <w:b/>
                <w:sz w:val="20"/>
                <w:szCs w:val="20"/>
              </w:rPr>
              <w:t xml:space="preserve"> </w:t>
            </w:r>
            <w:r w:rsidR="004B3974" w:rsidRPr="004B3974">
              <w:rPr>
                <w:rFonts w:ascii="Arial" w:hAnsi="Arial" w:cs="Arial"/>
                <w:sz w:val="20"/>
                <w:szCs w:val="20"/>
              </w:rPr>
              <w:t>(casella 7)</w:t>
            </w:r>
            <w:r w:rsidR="004B3974">
              <w:rPr>
                <w:rFonts w:ascii="Arial" w:hAnsi="Arial" w:cs="Arial"/>
                <w:sz w:val="20"/>
                <w:szCs w:val="20"/>
              </w:rPr>
              <w:t xml:space="preserve"> </w:t>
            </w:r>
            <w:r w:rsidRPr="007A0BD5">
              <w:rPr>
                <w:rFonts w:ascii="Arial" w:hAnsi="Arial" w:cs="Arial"/>
                <w:sz w:val="20"/>
                <w:szCs w:val="20"/>
              </w:rPr>
              <w:t xml:space="preserve">Si tratta di rocce grigiastre omogenee, caratterizzate però da inclusi fusiformi di colore più scuro. Questa roccia, </w:t>
            </w:r>
            <w:r w:rsidR="004B3974">
              <w:rPr>
                <w:rFonts w:ascii="Arial" w:hAnsi="Arial" w:cs="Arial"/>
                <w:sz w:val="20"/>
                <w:szCs w:val="20"/>
              </w:rPr>
              <w:t xml:space="preserve">presente in </w:t>
            </w:r>
            <w:proofErr w:type="spellStart"/>
            <w:r w:rsidR="004B3974">
              <w:rPr>
                <w:rFonts w:ascii="Arial" w:hAnsi="Arial" w:cs="Arial"/>
                <w:sz w:val="20"/>
                <w:szCs w:val="20"/>
              </w:rPr>
              <w:t>sx</w:t>
            </w:r>
            <w:proofErr w:type="spellEnd"/>
            <w:r w:rsidR="004B3974">
              <w:rPr>
                <w:rFonts w:ascii="Arial" w:hAnsi="Arial" w:cs="Arial"/>
                <w:sz w:val="20"/>
                <w:szCs w:val="20"/>
              </w:rPr>
              <w:t xml:space="preserve"> orografica del Chisone nei Comuni di Prarostino e San Secondo di Pinerolo è nota Pietra del </w:t>
            </w:r>
            <w:proofErr w:type="spellStart"/>
            <w:r w:rsidRPr="007A0BD5">
              <w:rPr>
                <w:rFonts w:ascii="Arial" w:hAnsi="Arial" w:cs="Arial"/>
                <w:sz w:val="20"/>
                <w:szCs w:val="20"/>
              </w:rPr>
              <w:t>Malanaggio</w:t>
            </w:r>
            <w:proofErr w:type="spellEnd"/>
            <w:r w:rsidRPr="007A0BD5">
              <w:rPr>
                <w:rFonts w:ascii="Arial" w:hAnsi="Arial" w:cs="Arial"/>
                <w:sz w:val="20"/>
                <w:szCs w:val="20"/>
              </w:rPr>
              <w:t xml:space="preserve">. </w:t>
            </w:r>
          </w:p>
          <w:p w14:paraId="2AC6580D"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i/>
                <w:sz w:val="20"/>
                <w:szCs w:val="20"/>
              </w:rPr>
              <w:t>Scisti grafitici</w:t>
            </w:r>
            <w:r w:rsidRPr="007A0BD5">
              <w:rPr>
                <w:rFonts w:ascii="Arial" w:hAnsi="Arial" w:cs="Arial"/>
                <w:b/>
                <w:sz w:val="20"/>
                <w:szCs w:val="20"/>
              </w:rPr>
              <w:t xml:space="preserve"> </w:t>
            </w:r>
            <w:r w:rsidRPr="007A0BD5">
              <w:rPr>
                <w:rFonts w:ascii="Arial" w:hAnsi="Arial" w:cs="Arial"/>
                <w:sz w:val="20"/>
                <w:szCs w:val="20"/>
              </w:rPr>
              <w:t xml:space="preserve">(casella 9) - nel Pinerolese affiora un insieme di rocce gneissiche e </w:t>
            </w:r>
            <w:proofErr w:type="spellStart"/>
            <w:r w:rsidRPr="007A0BD5">
              <w:rPr>
                <w:rFonts w:ascii="Arial" w:hAnsi="Arial" w:cs="Arial"/>
                <w:sz w:val="20"/>
                <w:szCs w:val="20"/>
              </w:rPr>
              <w:t>micascistose</w:t>
            </w:r>
            <w:proofErr w:type="spellEnd"/>
            <w:r w:rsidRPr="007A0BD5">
              <w:rPr>
                <w:rFonts w:ascii="Arial" w:hAnsi="Arial" w:cs="Arial"/>
                <w:sz w:val="20"/>
                <w:szCs w:val="20"/>
              </w:rPr>
              <w:t xml:space="preserve"> che si distinguono facilmente per il colore nerastro dovuto alla costante presenza di grafite. Questo minerale </w:t>
            </w:r>
            <w:r w:rsidR="004B3974">
              <w:rPr>
                <w:rFonts w:ascii="Arial" w:hAnsi="Arial" w:cs="Arial"/>
                <w:sz w:val="20"/>
                <w:szCs w:val="20"/>
              </w:rPr>
              <w:t>fu</w:t>
            </w:r>
            <w:r w:rsidRPr="007A0BD5">
              <w:rPr>
                <w:rFonts w:ascii="Arial" w:hAnsi="Arial" w:cs="Arial"/>
                <w:sz w:val="20"/>
                <w:szCs w:val="20"/>
              </w:rPr>
              <w:t xml:space="preserve"> oggetto di coltivazioni minerarie</w:t>
            </w:r>
            <w:r w:rsidR="004B3974">
              <w:rPr>
                <w:rFonts w:ascii="Arial" w:hAnsi="Arial" w:cs="Arial"/>
                <w:sz w:val="20"/>
                <w:szCs w:val="20"/>
              </w:rPr>
              <w:t>, con alcuni esempi nei Comuni di San Secondo di Pinerolo e Bricherasio</w:t>
            </w:r>
            <w:r w:rsidRPr="007A0BD5">
              <w:rPr>
                <w:rFonts w:ascii="Arial" w:hAnsi="Arial" w:cs="Arial"/>
                <w:sz w:val="20"/>
                <w:szCs w:val="20"/>
              </w:rPr>
              <w:t>.</w:t>
            </w:r>
          </w:p>
          <w:p w14:paraId="162CC444"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i/>
                <w:sz w:val="20"/>
                <w:szCs w:val="20"/>
              </w:rPr>
              <w:t>Marmi</w:t>
            </w:r>
            <w:r w:rsidRPr="007A0BD5">
              <w:rPr>
                <w:rFonts w:ascii="Arial" w:hAnsi="Arial" w:cs="Arial"/>
                <w:sz w:val="20"/>
                <w:szCs w:val="20"/>
              </w:rPr>
              <w:t xml:space="preserve"> (compresi nella casella 10) - queste rocce, il cui affioramento più noto si trova a monte di Prali, derivano dal metamorfismo di calcari formatesi per deposito chimico o per accumulo di resti mineralizzati di organismi; gli affioramenti principali si trovano in Va</w:t>
            </w:r>
            <w:r w:rsidR="00BA5865">
              <w:rPr>
                <w:rFonts w:ascii="Arial" w:hAnsi="Arial" w:cs="Arial"/>
                <w:sz w:val="20"/>
                <w:szCs w:val="20"/>
              </w:rPr>
              <w:t>l di Susa</w:t>
            </w:r>
            <w:r w:rsidRPr="007A0BD5">
              <w:rPr>
                <w:rFonts w:ascii="Arial" w:hAnsi="Arial" w:cs="Arial"/>
                <w:sz w:val="20"/>
                <w:szCs w:val="20"/>
              </w:rPr>
              <w:t xml:space="preserve">, ma affioramenti minori si trovano anche </w:t>
            </w:r>
            <w:r w:rsidR="00BA5865">
              <w:rPr>
                <w:rFonts w:ascii="Arial" w:hAnsi="Arial" w:cs="Arial"/>
                <w:sz w:val="20"/>
                <w:szCs w:val="20"/>
              </w:rPr>
              <w:t>in Val Pellice (</w:t>
            </w:r>
            <w:proofErr w:type="spellStart"/>
            <w:r w:rsidR="00BA5865">
              <w:rPr>
                <w:rFonts w:ascii="Arial" w:hAnsi="Arial" w:cs="Arial"/>
                <w:sz w:val="20"/>
                <w:szCs w:val="20"/>
              </w:rPr>
              <w:t>Caugis</w:t>
            </w:r>
            <w:proofErr w:type="spellEnd"/>
            <w:r w:rsidR="00BA5865">
              <w:rPr>
                <w:rFonts w:ascii="Arial" w:hAnsi="Arial" w:cs="Arial"/>
                <w:sz w:val="20"/>
                <w:szCs w:val="20"/>
              </w:rPr>
              <w:t>).</w:t>
            </w:r>
          </w:p>
          <w:p w14:paraId="4E721A80"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sz w:val="20"/>
                <w:szCs w:val="20"/>
              </w:rPr>
              <w:lastRenderedPageBreak/>
              <w:t xml:space="preserve">2) La seconda grande unità strutturale costituente il substrato roccioso del territorio in oggetto appartiene alla cosiddetta </w:t>
            </w:r>
            <w:r w:rsidRPr="007A0BD5">
              <w:rPr>
                <w:rFonts w:ascii="Arial" w:hAnsi="Arial" w:cs="Arial"/>
                <w:b/>
                <w:sz w:val="20"/>
                <w:szCs w:val="20"/>
              </w:rPr>
              <w:t>Formazione dei Calcescisti con pietre verdi</w:t>
            </w:r>
            <w:r w:rsidRPr="007A0BD5">
              <w:rPr>
                <w:rFonts w:ascii="Arial" w:hAnsi="Arial" w:cs="Arial"/>
                <w:sz w:val="20"/>
                <w:szCs w:val="20"/>
              </w:rPr>
              <w:t xml:space="preserve"> (caselle 2 e 3), che affiora nella porzione</w:t>
            </w:r>
            <w:r w:rsidR="00BA5865">
              <w:rPr>
                <w:rFonts w:ascii="Arial" w:hAnsi="Arial" w:cs="Arial"/>
                <w:sz w:val="20"/>
                <w:szCs w:val="20"/>
              </w:rPr>
              <w:t xml:space="preserve"> più elevata di queste vallate.</w:t>
            </w:r>
          </w:p>
          <w:p w14:paraId="0A6F8A61" w14:textId="77777777" w:rsidR="00063272" w:rsidRPr="007A0BD5" w:rsidRDefault="00063272" w:rsidP="00063272">
            <w:pPr>
              <w:pStyle w:val="Corpodeltesto2"/>
              <w:spacing w:after="0" w:line="240" w:lineRule="auto"/>
              <w:jc w:val="both"/>
              <w:rPr>
                <w:rFonts w:ascii="Arial" w:hAnsi="Arial" w:cs="Arial"/>
                <w:sz w:val="20"/>
                <w:szCs w:val="20"/>
              </w:rPr>
            </w:pPr>
            <w:r w:rsidRPr="007A0BD5">
              <w:rPr>
                <w:rFonts w:ascii="Arial" w:hAnsi="Arial" w:cs="Arial"/>
                <w:b/>
                <w:sz w:val="20"/>
                <w:szCs w:val="20"/>
              </w:rPr>
              <w:t>Calcescisti</w:t>
            </w:r>
            <w:r w:rsidRPr="007A0BD5">
              <w:rPr>
                <w:rFonts w:ascii="Arial" w:hAnsi="Arial" w:cs="Arial"/>
                <w:sz w:val="20"/>
                <w:szCs w:val="20"/>
              </w:rPr>
              <w:t xml:space="preserve">: derivano dal metamorfismo dei sedimenti detritici prodotti dall'erosione sulle terre emerse e trasportati a mare dai corsi d'acqua; in origine erano costituiti prevalentemente da </w:t>
            </w:r>
            <w:r w:rsidRPr="007A0BD5">
              <w:rPr>
                <w:rFonts w:ascii="Arial" w:hAnsi="Arial" w:cs="Arial"/>
                <w:b/>
                <w:sz w:val="20"/>
                <w:szCs w:val="20"/>
              </w:rPr>
              <w:t>marne</w:t>
            </w:r>
            <w:r w:rsidRPr="007A0BD5">
              <w:rPr>
                <w:rFonts w:ascii="Arial" w:hAnsi="Arial" w:cs="Arial"/>
                <w:sz w:val="20"/>
                <w:szCs w:val="20"/>
              </w:rPr>
              <w:t xml:space="preserve"> e </w:t>
            </w:r>
            <w:r w:rsidRPr="007A0BD5">
              <w:rPr>
                <w:rFonts w:ascii="Arial" w:hAnsi="Arial" w:cs="Arial"/>
                <w:b/>
                <w:sz w:val="20"/>
                <w:szCs w:val="20"/>
              </w:rPr>
              <w:t>siltiti</w:t>
            </w:r>
            <w:r w:rsidRPr="007A0BD5">
              <w:rPr>
                <w:rFonts w:ascii="Arial" w:hAnsi="Arial" w:cs="Arial"/>
                <w:sz w:val="20"/>
                <w:szCs w:val="20"/>
              </w:rPr>
              <w:t>, depositatesi nel Giurassico e nel Cretaceo ai margini dell'oceano.</w:t>
            </w:r>
            <w:r w:rsidR="00BA5865">
              <w:rPr>
                <w:rFonts w:ascii="Arial" w:hAnsi="Arial" w:cs="Arial"/>
                <w:sz w:val="20"/>
                <w:szCs w:val="20"/>
              </w:rPr>
              <w:t xml:space="preserve"> </w:t>
            </w:r>
            <w:r w:rsidRPr="007A0BD5">
              <w:rPr>
                <w:rFonts w:ascii="Arial" w:hAnsi="Arial" w:cs="Arial"/>
                <w:sz w:val="20"/>
                <w:szCs w:val="20"/>
              </w:rPr>
              <w:t xml:space="preserve">La nuova crosta oceanica che si formava per risalita di magmi in corrispondenza delle dorsali (come ad esempio avviene attualmente lungo la dorsale medio-atlantica) è rappresentata quasi totalmente da </w:t>
            </w:r>
            <w:r w:rsidRPr="007A0BD5">
              <w:rPr>
                <w:rFonts w:ascii="Arial" w:hAnsi="Arial" w:cs="Arial"/>
                <w:b/>
                <w:sz w:val="20"/>
                <w:szCs w:val="20"/>
              </w:rPr>
              <w:t>prasiniti</w:t>
            </w:r>
            <w:r w:rsidRPr="007A0BD5">
              <w:rPr>
                <w:rFonts w:ascii="Arial" w:hAnsi="Arial" w:cs="Arial"/>
                <w:sz w:val="20"/>
                <w:szCs w:val="20"/>
              </w:rPr>
              <w:t xml:space="preserve"> e </w:t>
            </w:r>
            <w:proofErr w:type="spellStart"/>
            <w:r w:rsidRPr="007A0BD5">
              <w:rPr>
                <w:rFonts w:ascii="Arial" w:hAnsi="Arial" w:cs="Arial"/>
                <w:b/>
                <w:sz w:val="20"/>
                <w:szCs w:val="20"/>
              </w:rPr>
              <w:t>metagabbri</w:t>
            </w:r>
            <w:proofErr w:type="spellEnd"/>
            <w:r w:rsidRPr="007A0BD5">
              <w:rPr>
                <w:rFonts w:ascii="Arial" w:hAnsi="Arial" w:cs="Arial"/>
                <w:sz w:val="20"/>
                <w:szCs w:val="20"/>
              </w:rPr>
              <w:t xml:space="preserve">. Le rocce derivanti dalla trasformazione della crosta oceanica mesozoica vengono definite genericamente </w:t>
            </w:r>
            <w:r w:rsidRPr="007A0BD5">
              <w:rPr>
                <w:rFonts w:ascii="Arial" w:hAnsi="Arial" w:cs="Arial"/>
                <w:b/>
                <w:sz w:val="20"/>
                <w:szCs w:val="20"/>
              </w:rPr>
              <w:t>pietre verdi</w:t>
            </w:r>
            <w:r w:rsidRPr="007A0BD5">
              <w:rPr>
                <w:rFonts w:ascii="Arial" w:hAnsi="Arial" w:cs="Arial"/>
                <w:sz w:val="20"/>
                <w:szCs w:val="20"/>
              </w:rPr>
              <w:t xml:space="preserve"> per la predominanza di minerali di questo colore, oppure </w:t>
            </w:r>
            <w:r w:rsidRPr="007A0BD5">
              <w:rPr>
                <w:rFonts w:ascii="Arial" w:hAnsi="Arial" w:cs="Arial"/>
                <w:b/>
                <w:sz w:val="20"/>
                <w:szCs w:val="20"/>
              </w:rPr>
              <w:t>ofioliti</w:t>
            </w:r>
            <w:r w:rsidRPr="007A0BD5">
              <w:rPr>
                <w:rFonts w:ascii="Arial" w:hAnsi="Arial" w:cs="Arial"/>
                <w:sz w:val="20"/>
                <w:szCs w:val="20"/>
              </w:rPr>
              <w:t xml:space="preserve"> (cioè rocce simili alla pelle dei serpenti). Questo insieme di rocce metamorfiche (di origine sedimentaria e magmatica) borda totalmente il massiccio Dora-Maira a ovest, dove affiora lungo tutta la cresta principale.</w:t>
            </w:r>
          </w:p>
          <w:p w14:paraId="741C5199" w14:textId="77777777" w:rsidR="00BA5865" w:rsidRDefault="00063272" w:rsidP="00063272">
            <w:pPr>
              <w:pStyle w:val="Corpotesto"/>
              <w:spacing w:after="0" w:line="240" w:lineRule="auto"/>
              <w:rPr>
                <w:rFonts w:ascii="Arial" w:hAnsi="Arial" w:cs="Arial"/>
                <w:sz w:val="20"/>
                <w:szCs w:val="20"/>
              </w:rPr>
            </w:pPr>
            <w:r w:rsidRPr="007A0BD5">
              <w:rPr>
                <w:rFonts w:ascii="Arial" w:hAnsi="Arial" w:cs="Arial"/>
                <w:b/>
                <w:sz w:val="20"/>
                <w:szCs w:val="20"/>
              </w:rPr>
              <w:t xml:space="preserve">I sedimenti più recenti e le rocce detritiche della copertura quaternaria </w:t>
            </w:r>
            <w:r w:rsidR="00BA5865">
              <w:rPr>
                <w:rFonts w:ascii="Arial" w:hAnsi="Arial" w:cs="Arial"/>
                <w:sz w:val="20"/>
                <w:szCs w:val="20"/>
              </w:rPr>
              <w:t xml:space="preserve">(casella1): In </w:t>
            </w:r>
            <w:r w:rsidRPr="007A0BD5">
              <w:rPr>
                <w:rFonts w:ascii="Arial" w:hAnsi="Arial" w:cs="Arial"/>
                <w:sz w:val="20"/>
                <w:szCs w:val="20"/>
              </w:rPr>
              <w:t>Val Pellice, al di sopra del substrato roccioso costituito da tutte le rocce descritte in precedenza, sono presenti notevoli accumuli di materiali fini, limoso-argillosi, talora sabbiosi, di origine lacustre. Il loro spessore in affioramento è abbastanza modesto ma le trivellazioni per pozzi e sondaggi</w:t>
            </w:r>
            <w:r w:rsidR="00BA5865">
              <w:rPr>
                <w:rFonts w:ascii="Arial" w:hAnsi="Arial" w:cs="Arial"/>
                <w:sz w:val="20"/>
                <w:szCs w:val="20"/>
              </w:rPr>
              <w:t xml:space="preserve"> geognostici eseguiti nelle </w:t>
            </w:r>
            <w:r w:rsidRPr="007A0BD5">
              <w:rPr>
                <w:rFonts w:ascii="Arial" w:hAnsi="Arial" w:cs="Arial"/>
                <w:sz w:val="20"/>
                <w:szCs w:val="20"/>
              </w:rPr>
              <w:t xml:space="preserve">valli hanno rivelato l'esistenza di coltri molto potenti di tali sedimenti. </w:t>
            </w:r>
          </w:p>
          <w:p w14:paraId="7D735AC8" w14:textId="77777777" w:rsidR="00063272" w:rsidRPr="007A0BD5" w:rsidRDefault="00063272" w:rsidP="00063272">
            <w:pPr>
              <w:pStyle w:val="Corpotesto"/>
              <w:spacing w:after="0" w:line="240" w:lineRule="auto"/>
              <w:rPr>
                <w:rFonts w:ascii="Arial" w:hAnsi="Arial" w:cs="Arial"/>
                <w:sz w:val="20"/>
                <w:szCs w:val="20"/>
              </w:rPr>
            </w:pPr>
            <w:r w:rsidRPr="007A0BD5">
              <w:rPr>
                <w:rFonts w:ascii="Arial" w:hAnsi="Arial" w:cs="Arial"/>
                <w:sz w:val="20"/>
                <w:szCs w:val="20"/>
              </w:rPr>
              <w:t>Nel corso del Pleistocene le valli alpine principali sono state ricoperte, del tutto o in parte, da ghiacciai in più fasi separate da periodi interglaciali a clima più mite; ogni fase è stata inoltre caratterizzata da pulsazioni legate a variazioni climatiche meno intense. Il fronte delle lingue glaciali che si sono ripetutamente formate nei periodi a clima freddo nelle nostre vallate sembra aver raggiunto o sfiorato la pianura solo in Val Pellice, come testimoniano gli accumuli morenici nei dintorni di Luserna San Giovanni. Sembra invece che ciò non sia avvenuto in Val Chisone, in quanto per trovare accumuli morenici, che rappresentano l'insieme dei detriti fini e grossolani trasportati dal ghiacciaio e che ne testimoniano quindi il passaggio, dobbiamo risalire la valle a monte della stretta di San Germano Chisone che avrebbe costituito un ostacolo all'avanzata della massa glaciale.</w:t>
            </w:r>
          </w:p>
          <w:p w14:paraId="4D6EA2C4" w14:textId="77777777" w:rsidR="00063272" w:rsidRPr="007A0BD5" w:rsidRDefault="00063272" w:rsidP="00063272">
            <w:pPr>
              <w:pStyle w:val="Corpotesto"/>
              <w:spacing w:after="0" w:line="240" w:lineRule="auto"/>
              <w:rPr>
                <w:rFonts w:ascii="Arial" w:hAnsi="Arial" w:cs="Arial"/>
                <w:sz w:val="20"/>
                <w:szCs w:val="20"/>
              </w:rPr>
            </w:pPr>
            <w:r w:rsidRPr="007A0BD5">
              <w:rPr>
                <w:rFonts w:ascii="Arial" w:hAnsi="Arial" w:cs="Arial"/>
                <w:sz w:val="20"/>
                <w:szCs w:val="20"/>
              </w:rPr>
              <w:t xml:space="preserve">Il modellamento dei rilievi è essenzialmente dovuto all'azione diretta dell'acqua e al crioclastismo (l’azione prolungata di gelo e disgelo) il cui prodotto più evidente è il </w:t>
            </w:r>
            <w:r w:rsidRPr="007A0BD5">
              <w:rPr>
                <w:rFonts w:ascii="Arial" w:hAnsi="Arial" w:cs="Arial"/>
                <w:b/>
                <w:sz w:val="20"/>
                <w:szCs w:val="20"/>
              </w:rPr>
              <w:t>detrito di falda</w:t>
            </w:r>
            <w:r w:rsidRPr="007A0BD5">
              <w:rPr>
                <w:rFonts w:ascii="Arial" w:hAnsi="Arial" w:cs="Arial"/>
                <w:sz w:val="20"/>
                <w:szCs w:val="20"/>
              </w:rPr>
              <w:t>; accumulo di detriti più o meno grossolani che provengono direttamente dalle pareti sovrastanti per effetto della forza di gravità; quest’ultima agisce dopo il distacco dei singoli elementi che, alle nostre latitudini, avviene soprattutto per l’azione prolungata di gelo e disgelo.</w:t>
            </w:r>
          </w:p>
          <w:p w14:paraId="286719A3" w14:textId="77777777" w:rsidR="00063272" w:rsidRPr="007A0BD5" w:rsidRDefault="00063272" w:rsidP="00063272">
            <w:pPr>
              <w:pStyle w:val="Corpotesto"/>
              <w:spacing w:after="0" w:line="240" w:lineRule="auto"/>
              <w:rPr>
                <w:rFonts w:ascii="Arial" w:hAnsi="Arial" w:cs="Arial"/>
                <w:sz w:val="20"/>
                <w:szCs w:val="20"/>
              </w:rPr>
            </w:pPr>
            <w:r w:rsidRPr="007A0BD5">
              <w:rPr>
                <w:rFonts w:ascii="Arial" w:hAnsi="Arial" w:cs="Arial"/>
                <w:sz w:val="20"/>
                <w:szCs w:val="20"/>
              </w:rPr>
              <w:t xml:space="preserve">Al fondo dei canaloni incisi nei versanti alpini possiamo avere dei </w:t>
            </w:r>
            <w:r w:rsidRPr="007A0BD5">
              <w:rPr>
                <w:rFonts w:ascii="Arial" w:hAnsi="Arial" w:cs="Arial"/>
                <w:b/>
                <w:sz w:val="20"/>
                <w:szCs w:val="20"/>
              </w:rPr>
              <w:t>coni detritici</w:t>
            </w:r>
            <w:r w:rsidRPr="007A0BD5">
              <w:rPr>
                <w:rFonts w:ascii="Arial" w:hAnsi="Arial" w:cs="Arial"/>
                <w:sz w:val="20"/>
                <w:szCs w:val="20"/>
              </w:rPr>
              <w:t xml:space="preserve">, accumulo di detriti in forma simile ad un </w:t>
            </w:r>
            <w:proofErr w:type="spellStart"/>
            <w:r w:rsidRPr="007A0BD5">
              <w:rPr>
                <w:rFonts w:ascii="Arial" w:hAnsi="Arial" w:cs="Arial"/>
                <w:sz w:val="20"/>
                <w:szCs w:val="20"/>
              </w:rPr>
              <w:t>semicono</w:t>
            </w:r>
            <w:proofErr w:type="spellEnd"/>
            <w:r w:rsidRPr="007A0BD5">
              <w:rPr>
                <w:rFonts w:ascii="Arial" w:hAnsi="Arial" w:cs="Arial"/>
                <w:sz w:val="20"/>
                <w:szCs w:val="20"/>
              </w:rPr>
              <w:t xml:space="preserve"> alquanto regolare. La causa primaria è la forza di gravità che agisce sui singoli detriti, ma la presenza di acqua di pioggia o di fusione del manto nevoso può produrre fenomeni di assestamento con </w:t>
            </w:r>
            <w:proofErr w:type="spellStart"/>
            <w:r w:rsidRPr="007A0BD5">
              <w:rPr>
                <w:rFonts w:ascii="Arial" w:hAnsi="Arial" w:cs="Arial"/>
                <w:sz w:val="20"/>
                <w:szCs w:val="20"/>
              </w:rPr>
              <w:t>rideposizione</w:t>
            </w:r>
            <w:proofErr w:type="spellEnd"/>
            <w:r w:rsidRPr="007A0BD5">
              <w:rPr>
                <w:rFonts w:ascii="Arial" w:hAnsi="Arial" w:cs="Arial"/>
                <w:sz w:val="20"/>
                <w:szCs w:val="20"/>
              </w:rPr>
              <w:t xml:space="preserve"> di parte dei detriti, in special modo quelli più superficiali. Quando il contributo del ruscellamento superficiale dell'acqua diventa più significativo, per l'incanalamento della stessa lungo gli </w:t>
            </w:r>
            <w:proofErr w:type="spellStart"/>
            <w:r w:rsidRPr="007A0BD5">
              <w:rPr>
                <w:rFonts w:ascii="Arial" w:hAnsi="Arial" w:cs="Arial"/>
                <w:sz w:val="20"/>
                <w:szCs w:val="20"/>
              </w:rPr>
              <w:t>impluvii</w:t>
            </w:r>
            <w:proofErr w:type="spellEnd"/>
            <w:r w:rsidRPr="007A0BD5">
              <w:rPr>
                <w:rFonts w:ascii="Arial" w:hAnsi="Arial" w:cs="Arial"/>
                <w:sz w:val="20"/>
                <w:szCs w:val="20"/>
              </w:rPr>
              <w:t xml:space="preserve">, gli accumuli si presentano con un profilo di norma meno acclive e vengono in genere distinti dai precedenti col termine di </w:t>
            </w:r>
            <w:r w:rsidRPr="007A0BD5">
              <w:rPr>
                <w:rFonts w:ascii="Arial" w:hAnsi="Arial" w:cs="Arial"/>
                <w:b/>
                <w:sz w:val="20"/>
                <w:szCs w:val="20"/>
              </w:rPr>
              <w:t>coni di deiezione</w:t>
            </w:r>
            <w:r w:rsidRPr="007A0BD5">
              <w:rPr>
                <w:rFonts w:ascii="Arial" w:hAnsi="Arial" w:cs="Arial"/>
                <w:sz w:val="20"/>
                <w:szCs w:val="20"/>
              </w:rPr>
              <w:t>. Alle quote più base del nostro territorio questi coni sono scarsamente individuabili in quanto abbondantemente ricoperti di vegetazione.</w:t>
            </w:r>
          </w:p>
          <w:p w14:paraId="164F534A" w14:textId="77777777" w:rsidR="00063272" w:rsidRPr="007A0BD5" w:rsidRDefault="00063272" w:rsidP="00063272">
            <w:pPr>
              <w:pStyle w:val="Corpotesto"/>
              <w:spacing w:after="0" w:line="240" w:lineRule="auto"/>
              <w:rPr>
                <w:rFonts w:ascii="Arial" w:hAnsi="Arial" w:cs="Arial"/>
                <w:sz w:val="20"/>
                <w:szCs w:val="20"/>
              </w:rPr>
            </w:pPr>
            <w:r w:rsidRPr="007A0BD5">
              <w:rPr>
                <w:rFonts w:ascii="Arial" w:hAnsi="Arial" w:cs="Arial"/>
                <w:sz w:val="20"/>
                <w:szCs w:val="20"/>
              </w:rPr>
              <w:t xml:space="preserve">L'accumulo in forma di settore di cono di materiali detritici depositati da un corso d’acqua al suo sbocco nel fondovalle principale o in pianura prende il nome di </w:t>
            </w:r>
            <w:r w:rsidRPr="007A0BD5">
              <w:rPr>
                <w:rFonts w:ascii="Arial" w:hAnsi="Arial" w:cs="Arial"/>
                <w:b/>
                <w:sz w:val="20"/>
                <w:szCs w:val="20"/>
              </w:rPr>
              <w:t>cono (conoide) alluvionale</w:t>
            </w:r>
            <w:r w:rsidRPr="007A0BD5">
              <w:rPr>
                <w:rFonts w:ascii="Arial" w:hAnsi="Arial" w:cs="Arial"/>
                <w:sz w:val="20"/>
                <w:szCs w:val="20"/>
              </w:rPr>
              <w:t xml:space="preserve">. La forma a ventaglio, tipica di questi depositi, appare sovente svuotata nella parte centrale per effetto dell'erosione operata dal torrente sui propri depositi alluvionali. Molti centri abitati, sia all'interno delle valli che in prossimità del bordo alpino sorgono su conoidi. </w:t>
            </w:r>
          </w:p>
          <w:p w14:paraId="7C3B05E3" w14:textId="77777777" w:rsidR="00063272" w:rsidRPr="00D06578" w:rsidRDefault="00063272" w:rsidP="007D3842">
            <w:pPr>
              <w:pStyle w:val="Corpotesto"/>
              <w:spacing w:after="0" w:line="240" w:lineRule="auto"/>
              <w:rPr>
                <w:rFonts w:ascii="Arial" w:hAnsi="Arial" w:cs="Arial"/>
                <w:sz w:val="20"/>
                <w:szCs w:val="20"/>
              </w:rPr>
            </w:pPr>
            <w:r w:rsidRPr="007A0BD5">
              <w:rPr>
                <w:rFonts w:ascii="Arial" w:hAnsi="Arial" w:cs="Arial"/>
                <w:sz w:val="20"/>
                <w:szCs w:val="20"/>
              </w:rPr>
              <w:t xml:space="preserve">L'accumulo di tutti i materiali trasportati durante i principali eventi di piena e successivamente abbandonati dai corsi d’acqua sul fondo delle valli costituisce le </w:t>
            </w:r>
            <w:r w:rsidRPr="007A0BD5">
              <w:rPr>
                <w:rFonts w:ascii="Arial" w:hAnsi="Arial" w:cs="Arial"/>
                <w:b/>
                <w:sz w:val="20"/>
                <w:szCs w:val="20"/>
              </w:rPr>
              <w:t>alluvioni</w:t>
            </w:r>
            <w:r w:rsidRPr="007A0BD5">
              <w:rPr>
                <w:rFonts w:ascii="Arial" w:hAnsi="Arial" w:cs="Arial"/>
                <w:sz w:val="20"/>
                <w:szCs w:val="20"/>
              </w:rPr>
              <w:t xml:space="preserve"> (o </w:t>
            </w:r>
            <w:r w:rsidRPr="007A0BD5">
              <w:rPr>
                <w:rFonts w:ascii="Arial" w:hAnsi="Arial" w:cs="Arial"/>
                <w:b/>
                <w:sz w:val="20"/>
                <w:szCs w:val="20"/>
              </w:rPr>
              <w:t>depositi alluvionali</w:t>
            </w:r>
            <w:r w:rsidRPr="007A0BD5">
              <w:rPr>
                <w:rFonts w:ascii="Arial" w:hAnsi="Arial" w:cs="Arial"/>
                <w:sz w:val="20"/>
                <w:szCs w:val="20"/>
              </w:rPr>
              <w:t>). Sono detriti rocciosi di ogni dimensione (particelle di argilla e limo, granuli di sabbia, ciottoli e blocchi), in percentuale variabile da caso a caso, tra i quali possono venirsi a trovare anche detriti vegetali e animali. Questi depositi, che caratterizzano tutta la pianura padana e i settori meno elevati delle grandi valli alpine, si possono formare anche nelle valli minori, compatibilmente con la pendenza del corso d'acqua e l'ampiezza del fondo valle.</w:t>
            </w:r>
          </w:p>
        </w:tc>
      </w:tr>
      <w:bookmarkEnd w:id="4"/>
      <w:bookmarkEnd w:id="5"/>
    </w:tbl>
    <w:p w14:paraId="4B4E5026" w14:textId="77777777" w:rsidR="00450301" w:rsidRPr="00640496" w:rsidRDefault="00450301" w:rsidP="00BA5865">
      <w:pPr>
        <w:rPr>
          <w:rFonts w:ascii="Calibri" w:hAnsi="Calibri"/>
        </w:rPr>
      </w:pPr>
    </w:p>
    <w:sectPr w:rsidR="00450301" w:rsidRPr="00640496" w:rsidSect="004E121D">
      <w:headerReference w:type="default" r:id="rId20"/>
      <w:footerReference w:type="default" r:id="rId21"/>
      <w:footerReference w:type="first" r:id="rId22"/>
      <w:pgSz w:w="11906" w:h="16838"/>
      <w:pgMar w:top="1241"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41D04" w14:textId="77777777" w:rsidR="00C96D67" w:rsidRDefault="00C96D67" w:rsidP="009D312D">
      <w:pPr>
        <w:spacing w:after="0" w:line="240" w:lineRule="auto"/>
      </w:pPr>
      <w:r>
        <w:separator/>
      </w:r>
    </w:p>
  </w:endnote>
  <w:endnote w:type="continuationSeparator" w:id="0">
    <w:p w14:paraId="2A09F73A" w14:textId="77777777" w:rsidR="00C96D67" w:rsidRDefault="00C96D67" w:rsidP="009D3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21002A87" w:usb1="00000000" w:usb2="00000000" w:usb3="00000000" w:csb0="000101FF" w:csb1="00000000"/>
  </w:font>
  <w:font w:name="Century Gothic">
    <w:panose1 w:val="020B0502020202020204"/>
    <w:charset w:val="00"/>
    <w:family w:val="swiss"/>
    <w:pitch w:val="variable"/>
    <w:sig w:usb0="00000287" w:usb1="00000000" w:usb2="00000000" w:usb3="00000000" w:csb0="0000009F" w:csb1="00000000"/>
  </w:font>
  <w:font w:name="AvantGarde Bk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6479262"/>
      <w:docPartObj>
        <w:docPartGallery w:val="Page Numbers (Bottom of Page)"/>
        <w:docPartUnique/>
      </w:docPartObj>
    </w:sdtPr>
    <w:sdtEndPr/>
    <w:sdtContent>
      <w:p w14:paraId="686B5199" w14:textId="77777777" w:rsidR="003A2959" w:rsidRPr="0039427B" w:rsidRDefault="003A2959">
        <w:pPr>
          <w:pStyle w:val="Pidipagina"/>
          <w:jc w:val="right"/>
          <w:rPr>
            <w:sz w:val="20"/>
            <w:szCs w:val="20"/>
          </w:rPr>
        </w:pPr>
        <w:r w:rsidRPr="0039427B">
          <w:rPr>
            <w:sz w:val="20"/>
            <w:szCs w:val="20"/>
          </w:rPr>
          <w:fldChar w:fldCharType="begin"/>
        </w:r>
        <w:r w:rsidRPr="0039427B">
          <w:rPr>
            <w:sz w:val="20"/>
            <w:szCs w:val="20"/>
          </w:rPr>
          <w:instrText>PAGE   \* MERGEFORMAT</w:instrText>
        </w:r>
        <w:r w:rsidRPr="0039427B">
          <w:rPr>
            <w:sz w:val="20"/>
            <w:szCs w:val="20"/>
          </w:rPr>
          <w:fldChar w:fldCharType="separate"/>
        </w:r>
        <w:r w:rsidR="003354A9">
          <w:rPr>
            <w:noProof/>
            <w:sz w:val="20"/>
            <w:szCs w:val="20"/>
          </w:rPr>
          <w:t>10</w:t>
        </w:r>
        <w:r w:rsidRPr="0039427B">
          <w:rPr>
            <w:sz w:val="20"/>
            <w:szCs w:val="20"/>
          </w:rPr>
          <w:fldChar w:fldCharType="end"/>
        </w:r>
      </w:p>
    </w:sdtContent>
  </w:sdt>
  <w:p w14:paraId="782643B4" w14:textId="77777777" w:rsidR="003A2959" w:rsidRPr="0039427B" w:rsidRDefault="003A2959">
    <w:pPr>
      <w:pStyle w:val="Pidipagin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7E1E0" w14:textId="77777777" w:rsidR="003A2959" w:rsidRPr="0039427B" w:rsidRDefault="003A2959">
    <w:pPr>
      <w:pStyle w:val="Pidipagina"/>
      <w:jc w:val="right"/>
      <w:rPr>
        <w:sz w:val="18"/>
        <w:szCs w:val="18"/>
      </w:rPr>
    </w:pPr>
  </w:p>
  <w:p w14:paraId="5B010825" w14:textId="77777777" w:rsidR="003A2959" w:rsidRDefault="003A29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1A286" w14:textId="77777777" w:rsidR="00C96D67" w:rsidRDefault="00C96D67" w:rsidP="009D312D">
      <w:pPr>
        <w:spacing w:after="0" w:line="240" w:lineRule="auto"/>
      </w:pPr>
      <w:r>
        <w:separator/>
      </w:r>
    </w:p>
  </w:footnote>
  <w:footnote w:type="continuationSeparator" w:id="0">
    <w:p w14:paraId="1C07BD0E" w14:textId="77777777" w:rsidR="00C96D67" w:rsidRDefault="00C96D67" w:rsidP="009D312D">
      <w:pPr>
        <w:spacing w:after="0" w:line="240" w:lineRule="auto"/>
      </w:pPr>
      <w:r>
        <w:continuationSeparator/>
      </w:r>
    </w:p>
  </w:footnote>
  <w:footnote w:id="1">
    <w:p w14:paraId="3A5CE5E4" w14:textId="77777777" w:rsidR="00063272" w:rsidRPr="007A0BD5" w:rsidRDefault="00063272" w:rsidP="00063272">
      <w:pPr>
        <w:pStyle w:val="Testonotaapidipagina"/>
        <w:jc w:val="both"/>
        <w:rPr>
          <w:rFonts w:ascii="Arial" w:hAnsi="Arial" w:cs="Arial"/>
          <w:sz w:val="16"/>
          <w:szCs w:val="16"/>
        </w:rPr>
      </w:pPr>
      <w:r w:rsidRPr="007A0BD5">
        <w:rPr>
          <w:rStyle w:val="Rimandonotaapidipagina"/>
          <w:rFonts w:ascii="Arial" w:eastAsiaTheme="minorEastAsia" w:hAnsi="Arial" w:cs="Arial"/>
          <w:sz w:val="16"/>
          <w:szCs w:val="16"/>
        </w:rPr>
        <w:footnoteRef/>
      </w:r>
      <w:r w:rsidRPr="007A0BD5">
        <w:rPr>
          <w:rFonts w:ascii="Arial" w:hAnsi="Arial" w:cs="Arial"/>
          <w:sz w:val="16"/>
          <w:szCs w:val="16"/>
        </w:rPr>
        <w:t xml:space="preserve"> Le rocce metamorfiche sono rocce di varia natura (sedimentaria, eruttiva intrusiva o effusiva) che, trasportate in profondità durante le orogenesi (formazione delle catene montuose), subiscono cambiamenti nella loro composizione mineralogica per adattarsi a nuove condizioni di temperatura e pressione. Spesso nel corso di questo processo di trasformazione i minerali lamellari (come le miche) assumono un'orientazione parallela che determina la formazione di una caratteristica tessitura, detta scistosità, che favorisce nella roccia la divisibilità in lastre anche molto sottili. Le rocce che hanno subito più d'un processo metamorfico vengono definite polimetamorfiche.</w:t>
      </w:r>
    </w:p>
  </w:footnote>
  <w:footnote w:id="2">
    <w:p w14:paraId="18EC32AC" w14:textId="77777777" w:rsidR="00063272" w:rsidRPr="007A0BD5" w:rsidRDefault="00063272" w:rsidP="00063272">
      <w:pPr>
        <w:pStyle w:val="Corpodeltesto2"/>
        <w:spacing w:after="0" w:line="240" w:lineRule="auto"/>
        <w:jc w:val="both"/>
        <w:rPr>
          <w:rFonts w:ascii="Arial" w:hAnsi="Arial" w:cs="Arial"/>
          <w:sz w:val="16"/>
          <w:szCs w:val="16"/>
        </w:rPr>
      </w:pPr>
      <w:r w:rsidRPr="007A0BD5">
        <w:rPr>
          <w:rStyle w:val="Rimandonotaapidipagina"/>
          <w:rFonts w:ascii="Arial" w:eastAsiaTheme="minorEastAsia" w:hAnsi="Arial" w:cs="Arial"/>
          <w:sz w:val="16"/>
          <w:szCs w:val="16"/>
        </w:rPr>
        <w:footnoteRef/>
      </w:r>
      <w:r w:rsidRPr="007A0BD5">
        <w:rPr>
          <w:rFonts w:ascii="Arial" w:hAnsi="Arial" w:cs="Arial"/>
          <w:sz w:val="16"/>
          <w:szCs w:val="16"/>
        </w:rPr>
        <w:t xml:space="preserve"> Tra la fine del Triassico e l'inizio del Giurassico la crosta continentale comincia ad assottigliarsi e a lacerarsi; i margini ai lati della lacerazione dapprima si spezzano e poi cominciano ad allontanarsi. La crosta continentale si trova così divisa in due placche distinte, la placca eurasiatica e la placca africana. Il braccio di mare creatosi tra queste due placche continua ad ampliarsi divenendo un vero e proprio oceano; dalla dorsale che si forma al centro della depressione il magma fuoriesce originando nuova crosta.</w:t>
      </w:r>
    </w:p>
    <w:p w14:paraId="3860B7F7" w14:textId="77777777" w:rsidR="00063272" w:rsidRPr="007A0BD5" w:rsidRDefault="00063272" w:rsidP="00063272">
      <w:pPr>
        <w:pStyle w:val="Corpodeltesto2"/>
        <w:spacing w:after="0" w:line="240" w:lineRule="auto"/>
        <w:jc w:val="both"/>
        <w:rPr>
          <w:rFonts w:ascii="Arial" w:hAnsi="Arial" w:cs="Arial"/>
          <w:sz w:val="16"/>
          <w:szCs w:val="16"/>
        </w:rPr>
      </w:pPr>
      <w:r w:rsidRPr="007A0BD5">
        <w:rPr>
          <w:rFonts w:ascii="Arial" w:hAnsi="Arial" w:cs="Arial"/>
          <w:sz w:val="16"/>
          <w:szCs w:val="16"/>
        </w:rPr>
        <w:t>La crescita del nuovo oceano e il conseguente allontanamento dei margini delle due placche, continua per tutto il Giurassico e raggiunge la sua massima estensione durante il Cretacico.</w:t>
      </w:r>
    </w:p>
    <w:p w14:paraId="717E6382" w14:textId="77777777" w:rsidR="00063272" w:rsidRPr="008B6051" w:rsidRDefault="00063272" w:rsidP="00063272">
      <w:pPr>
        <w:pStyle w:val="Testonotaapidipagina"/>
        <w:jc w:val="both"/>
        <w:rPr>
          <w:rFonts w:ascii="AvantGarde Bk BT" w:hAnsi="AvantGarde Bk BT"/>
          <w:sz w:val="16"/>
          <w:szCs w:val="16"/>
        </w:rPr>
      </w:pPr>
      <w:r w:rsidRPr="007A0BD5">
        <w:rPr>
          <w:rFonts w:ascii="Arial" w:hAnsi="Arial" w:cs="Arial"/>
          <w:sz w:val="16"/>
          <w:szCs w:val="16"/>
        </w:rPr>
        <w:t>Circa 100 milioni di anni fa il fenomeno dell'espansione si arresta e prende avvio un fenomeno contrario. L'avvicinamento dei due margini avviene in due fasi distinte; in un primo tempo la crosta oceanica si lacera e si infila al di sotto della crosta continentale (meno densa) con un processo definito subduzione. I sedimenti che si erano deposti sopra la crosta prima dell'apertura dell'oceano ma soprattutto quelli che nel frattempo si sono depositati al margine della placca africana vengono coinvolti nel movimento. Trucioli della crosta oceanica si separano lungo il piano di subduzione e si incuneano nella vecchia crosta continentale. Quando tutta la crosta oceanica è stata subdotta, continuando il movimento di compressione, avviene lo scontro fra i due margini continentali, con l'accavallamento e il ripiegamento delle sue componenti. Dall'insieme di questi fenomeni, definiti complessivamente orogenesi, nasce la catena alpina.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3291"/>
    </w:tblGrid>
    <w:tr w:rsidR="003A2959" w:rsidRPr="0039427B" w14:paraId="3713F21B" w14:textId="77777777" w:rsidTr="005D7EAB">
      <w:tc>
        <w:tcPr>
          <w:tcW w:w="6487" w:type="dxa"/>
        </w:tcPr>
        <w:p w14:paraId="5D7FC228" w14:textId="77777777" w:rsidR="003A2959" w:rsidRPr="0039427B" w:rsidRDefault="003A2959">
          <w:pPr>
            <w:pStyle w:val="Intestazione"/>
            <w:rPr>
              <w:rFonts w:asciiTheme="minorHAnsi" w:hAnsiTheme="minorHAnsi"/>
              <w:sz w:val="22"/>
              <w:szCs w:val="22"/>
            </w:rPr>
          </w:pPr>
          <w:r>
            <w:rPr>
              <w:rFonts w:asciiTheme="minorHAnsi" w:hAnsiTheme="minorHAnsi"/>
              <w:sz w:val="22"/>
              <w:szCs w:val="22"/>
            </w:rPr>
            <w:t>Piano Interc</w:t>
          </w:r>
          <w:r w:rsidRPr="0039427B">
            <w:rPr>
              <w:rFonts w:asciiTheme="minorHAnsi" w:hAnsiTheme="minorHAnsi"/>
              <w:sz w:val="22"/>
              <w:szCs w:val="22"/>
            </w:rPr>
            <w:t>omunale di Protezione Civile</w:t>
          </w:r>
        </w:p>
      </w:tc>
      <w:tc>
        <w:tcPr>
          <w:tcW w:w="3291" w:type="dxa"/>
        </w:tcPr>
        <w:p w14:paraId="094855E5" w14:textId="67E94C93" w:rsidR="003A2959" w:rsidRPr="000603F1" w:rsidRDefault="009B2ED4" w:rsidP="0039427B">
          <w:pPr>
            <w:pStyle w:val="Intestazione"/>
            <w:jc w:val="right"/>
            <w:rPr>
              <w:rFonts w:asciiTheme="minorHAnsi" w:hAnsiTheme="minorHAnsi"/>
              <w:i/>
              <w:sz w:val="22"/>
              <w:szCs w:val="22"/>
            </w:rPr>
          </w:pPr>
          <w:r>
            <w:rPr>
              <w:rFonts w:asciiTheme="minorHAnsi" w:hAnsiTheme="minorHAnsi"/>
              <w:i/>
              <w:sz w:val="22"/>
              <w:szCs w:val="22"/>
            </w:rPr>
            <w:t>Comune di Bricherasio</w:t>
          </w:r>
        </w:p>
      </w:tc>
    </w:tr>
  </w:tbl>
  <w:p w14:paraId="133BCD54" w14:textId="77777777" w:rsidR="003A2959" w:rsidRDefault="003A29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650AE"/>
    <w:multiLevelType w:val="multilevel"/>
    <w:tmpl w:val="E0B664D4"/>
    <w:lvl w:ilvl="0">
      <w:numFmt w:val="bullet"/>
      <w:lvlText w:val="-"/>
      <w:lvlJc w:val="left"/>
      <w:pPr>
        <w:tabs>
          <w:tab w:val="num" w:pos="1856"/>
        </w:tabs>
        <w:ind w:left="1856" w:hanging="360"/>
      </w:pPr>
      <w:rPr>
        <w:rFonts w:hint="default"/>
      </w:rPr>
    </w:lvl>
    <w:lvl w:ilvl="1">
      <w:start w:val="1"/>
      <w:numFmt w:val="bullet"/>
      <w:lvlText w:val="o"/>
      <w:lvlJc w:val="left"/>
      <w:pPr>
        <w:tabs>
          <w:tab w:val="num" w:pos="2576"/>
        </w:tabs>
        <w:ind w:left="2576" w:hanging="360"/>
      </w:pPr>
      <w:rPr>
        <w:rFonts w:ascii="Courier New" w:hAnsi="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1" w15:restartNumberingAfterBreak="0">
    <w:nsid w:val="04265914"/>
    <w:multiLevelType w:val="hybridMultilevel"/>
    <w:tmpl w:val="28A0C5C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7942BF"/>
    <w:multiLevelType w:val="hybridMultilevel"/>
    <w:tmpl w:val="A5EE0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50634E"/>
    <w:multiLevelType w:val="hybridMultilevel"/>
    <w:tmpl w:val="FDC4F38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802EDD"/>
    <w:multiLevelType w:val="hybridMultilevel"/>
    <w:tmpl w:val="3CA4C1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9DB3EAC"/>
    <w:multiLevelType w:val="hybridMultilevel"/>
    <w:tmpl w:val="1D4ADF9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 w15:restartNumberingAfterBreak="0">
    <w:nsid w:val="0D407328"/>
    <w:multiLevelType w:val="hybridMultilevel"/>
    <w:tmpl w:val="2684FA90"/>
    <w:lvl w:ilvl="0" w:tplc="8AB47C84">
      <w:start w:val="1"/>
      <w:numFmt w:val="bullet"/>
      <w:lvlText w:val="-"/>
      <w:lvlJc w:val="left"/>
      <w:pPr>
        <w:tabs>
          <w:tab w:val="num" w:pos="1440"/>
        </w:tabs>
        <w:ind w:left="1440" w:hanging="360"/>
      </w:pPr>
      <w:rPr>
        <w:rFonts w:ascii="Times New Roman" w:hAnsi="Times New Roman"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5D733A"/>
    <w:multiLevelType w:val="hybridMultilevel"/>
    <w:tmpl w:val="B51C656E"/>
    <w:lvl w:ilvl="0" w:tplc="5756D13A">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B2798A"/>
    <w:multiLevelType w:val="multilevel"/>
    <w:tmpl w:val="F4C6F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B52ABD"/>
    <w:multiLevelType w:val="singleLevel"/>
    <w:tmpl w:val="8AB47C84"/>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15F75F13"/>
    <w:multiLevelType w:val="hybridMultilevel"/>
    <w:tmpl w:val="6D5A75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AE44653"/>
    <w:multiLevelType w:val="hybridMultilevel"/>
    <w:tmpl w:val="1FD80F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1B5925"/>
    <w:multiLevelType w:val="multilevel"/>
    <w:tmpl w:val="7D325E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A509B9"/>
    <w:multiLevelType w:val="hybridMultilevel"/>
    <w:tmpl w:val="4A82EDE2"/>
    <w:lvl w:ilvl="0" w:tplc="5692AA5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7F26E9"/>
    <w:multiLevelType w:val="hybridMultilevel"/>
    <w:tmpl w:val="E2628712"/>
    <w:lvl w:ilvl="0" w:tplc="04100001">
      <w:start w:val="1"/>
      <w:numFmt w:val="bullet"/>
      <w:lvlText w:val=""/>
      <w:lvlJc w:val="left"/>
      <w:pPr>
        <w:tabs>
          <w:tab w:val="num" w:pos="720"/>
        </w:tabs>
        <w:ind w:left="720" w:hanging="360"/>
      </w:pPr>
      <w:rPr>
        <w:rFonts w:ascii="Symbol" w:hAnsi="Symbol" w:hint="default"/>
      </w:rPr>
    </w:lvl>
    <w:lvl w:ilvl="1" w:tplc="83A82940">
      <w:start w:val="1"/>
      <w:numFmt w:val="lowerLetter"/>
      <w:lvlText w:val="%2)"/>
      <w:lvlJc w:val="left"/>
      <w:pPr>
        <w:tabs>
          <w:tab w:val="num" w:pos="1440"/>
        </w:tabs>
        <w:ind w:left="1440" w:hanging="360"/>
      </w:pPr>
      <w:rPr>
        <w:rFonts w:hint="default"/>
      </w:rPr>
    </w:lvl>
    <w:lvl w:ilvl="2" w:tplc="0C405CEA">
      <w:start w:val="1"/>
      <w:numFmt w:val="decimal"/>
      <w:lvlText w:val="%3)"/>
      <w:lvlJc w:val="left"/>
      <w:pPr>
        <w:tabs>
          <w:tab w:val="num" w:pos="2340"/>
        </w:tabs>
        <w:ind w:left="2340" w:hanging="360"/>
      </w:pPr>
      <w:rPr>
        <w:rFonts w:hint="default"/>
      </w:rPr>
    </w:lvl>
    <w:lvl w:ilvl="3" w:tplc="04100003">
      <w:start w:val="1"/>
      <w:numFmt w:val="bullet"/>
      <w:lvlText w:val="o"/>
      <w:lvlJc w:val="left"/>
      <w:pPr>
        <w:tabs>
          <w:tab w:val="num" w:pos="3360"/>
        </w:tabs>
        <w:ind w:left="3360" w:hanging="360"/>
      </w:pPr>
      <w:rPr>
        <w:rFonts w:ascii="Courier New" w:hAnsi="Courier New" w:cs="Courier New"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3437797"/>
    <w:multiLevelType w:val="hybridMultilevel"/>
    <w:tmpl w:val="43EAF03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5AB4600"/>
    <w:multiLevelType w:val="multilevel"/>
    <w:tmpl w:val="6C66F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536C2C"/>
    <w:multiLevelType w:val="hybridMultilevel"/>
    <w:tmpl w:val="58F045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6BD5C5C"/>
    <w:multiLevelType w:val="hybridMultilevel"/>
    <w:tmpl w:val="E41A6154"/>
    <w:lvl w:ilvl="0" w:tplc="8AB47C84">
      <w:start w:val="1"/>
      <w:numFmt w:val="bullet"/>
      <w:lvlText w:val="-"/>
      <w:lvlJc w:val="left"/>
      <w:pPr>
        <w:tabs>
          <w:tab w:val="num" w:pos="360"/>
        </w:tabs>
        <w:ind w:left="360" w:hanging="360"/>
      </w:pPr>
      <w:rPr>
        <w:rFonts w:ascii="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185AA3"/>
    <w:multiLevelType w:val="hybridMultilevel"/>
    <w:tmpl w:val="C5060C3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95102F"/>
    <w:multiLevelType w:val="hybridMultilevel"/>
    <w:tmpl w:val="414ED81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9054ED"/>
    <w:multiLevelType w:val="hybridMultilevel"/>
    <w:tmpl w:val="8290545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024173D"/>
    <w:multiLevelType w:val="hybridMultilevel"/>
    <w:tmpl w:val="8D86CC2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07C3633"/>
    <w:multiLevelType w:val="multilevel"/>
    <w:tmpl w:val="227AE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EE455A"/>
    <w:multiLevelType w:val="hybridMultilevel"/>
    <w:tmpl w:val="B8F6677C"/>
    <w:lvl w:ilvl="0" w:tplc="7354D17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81408C8"/>
    <w:multiLevelType w:val="hybridMultilevel"/>
    <w:tmpl w:val="0090CBE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DBF1285"/>
    <w:multiLevelType w:val="hybridMultilevel"/>
    <w:tmpl w:val="4104C0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E494283"/>
    <w:multiLevelType w:val="multilevel"/>
    <w:tmpl w:val="5518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E5564E"/>
    <w:multiLevelType w:val="multilevel"/>
    <w:tmpl w:val="55C6F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60472D"/>
    <w:multiLevelType w:val="hybridMultilevel"/>
    <w:tmpl w:val="A5C023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4335D4F"/>
    <w:multiLevelType w:val="hybridMultilevel"/>
    <w:tmpl w:val="B288A9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5850593"/>
    <w:multiLevelType w:val="multilevel"/>
    <w:tmpl w:val="05A630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EA036F"/>
    <w:multiLevelType w:val="multilevel"/>
    <w:tmpl w:val="E0B664D4"/>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367510"/>
    <w:multiLevelType w:val="multilevel"/>
    <w:tmpl w:val="816EE4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832FA4"/>
    <w:multiLevelType w:val="hybridMultilevel"/>
    <w:tmpl w:val="C0F88EB0"/>
    <w:lvl w:ilvl="0" w:tplc="5692AA58">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BE303E"/>
    <w:multiLevelType w:val="hybridMultilevel"/>
    <w:tmpl w:val="66565822"/>
    <w:lvl w:ilvl="0" w:tplc="C0D0789C">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9DB50F3"/>
    <w:multiLevelType w:val="hybridMultilevel"/>
    <w:tmpl w:val="7032D0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7F5287"/>
    <w:multiLevelType w:val="hybridMultilevel"/>
    <w:tmpl w:val="97F4DC1A"/>
    <w:lvl w:ilvl="0" w:tplc="94FAAA2C">
      <w:start w:val="1"/>
      <w:numFmt w:val="decimal"/>
      <w:lvlText w:val="%1."/>
      <w:lvlJc w:val="left"/>
      <w:pPr>
        <w:tabs>
          <w:tab w:val="num" w:pos="720"/>
        </w:tabs>
        <w:ind w:left="720" w:hanging="360"/>
      </w:pPr>
    </w:lvl>
    <w:lvl w:ilvl="1" w:tplc="CA2ED9CE" w:tentative="1">
      <w:start w:val="1"/>
      <w:numFmt w:val="decimal"/>
      <w:lvlText w:val="%2."/>
      <w:lvlJc w:val="left"/>
      <w:pPr>
        <w:tabs>
          <w:tab w:val="num" w:pos="1440"/>
        </w:tabs>
        <w:ind w:left="1440" w:hanging="360"/>
      </w:pPr>
    </w:lvl>
    <w:lvl w:ilvl="2" w:tplc="681C7D28" w:tentative="1">
      <w:start w:val="1"/>
      <w:numFmt w:val="decimal"/>
      <w:lvlText w:val="%3."/>
      <w:lvlJc w:val="left"/>
      <w:pPr>
        <w:tabs>
          <w:tab w:val="num" w:pos="2160"/>
        </w:tabs>
        <w:ind w:left="2160" w:hanging="360"/>
      </w:pPr>
    </w:lvl>
    <w:lvl w:ilvl="3" w:tplc="0BA4D1BE" w:tentative="1">
      <w:start w:val="1"/>
      <w:numFmt w:val="decimal"/>
      <w:lvlText w:val="%4."/>
      <w:lvlJc w:val="left"/>
      <w:pPr>
        <w:tabs>
          <w:tab w:val="num" w:pos="2880"/>
        </w:tabs>
        <w:ind w:left="2880" w:hanging="360"/>
      </w:pPr>
    </w:lvl>
    <w:lvl w:ilvl="4" w:tplc="25BE4F1C" w:tentative="1">
      <w:start w:val="1"/>
      <w:numFmt w:val="decimal"/>
      <w:lvlText w:val="%5."/>
      <w:lvlJc w:val="left"/>
      <w:pPr>
        <w:tabs>
          <w:tab w:val="num" w:pos="3600"/>
        </w:tabs>
        <w:ind w:left="3600" w:hanging="360"/>
      </w:pPr>
    </w:lvl>
    <w:lvl w:ilvl="5" w:tplc="69C88A4A" w:tentative="1">
      <w:start w:val="1"/>
      <w:numFmt w:val="decimal"/>
      <w:lvlText w:val="%6."/>
      <w:lvlJc w:val="left"/>
      <w:pPr>
        <w:tabs>
          <w:tab w:val="num" w:pos="4320"/>
        </w:tabs>
        <w:ind w:left="4320" w:hanging="360"/>
      </w:pPr>
    </w:lvl>
    <w:lvl w:ilvl="6" w:tplc="E0D60FBE" w:tentative="1">
      <w:start w:val="1"/>
      <w:numFmt w:val="decimal"/>
      <w:lvlText w:val="%7."/>
      <w:lvlJc w:val="left"/>
      <w:pPr>
        <w:tabs>
          <w:tab w:val="num" w:pos="5040"/>
        </w:tabs>
        <w:ind w:left="5040" w:hanging="360"/>
      </w:pPr>
    </w:lvl>
    <w:lvl w:ilvl="7" w:tplc="596CFC1C" w:tentative="1">
      <w:start w:val="1"/>
      <w:numFmt w:val="decimal"/>
      <w:lvlText w:val="%8."/>
      <w:lvlJc w:val="left"/>
      <w:pPr>
        <w:tabs>
          <w:tab w:val="num" w:pos="5760"/>
        </w:tabs>
        <w:ind w:left="5760" w:hanging="360"/>
      </w:pPr>
    </w:lvl>
    <w:lvl w:ilvl="8" w:tplc="6A4AEFD8" w:tentative="1">
      <w:start w:val="1"/>
      <w:numFmt w:val="decimal"/>
      <w:lvlText w:val="%9."/>
      <w:lvlJc w:val="left"/>
      <w:pPr>
        <w:tabs>
          <w:tab w:val="num" w:pos="6480"/>
        </w:tabs>
        <w:ind w:left="6480" w:hanging="360"/>
      </w:pPr>
    </w:lvl>
  </w:abstractNum>
  <w:abstractNum w:abstractNumId="38" w15:restartNumberingAfterBreak="0">
    <w:nsid w:val="6BFB3963"/>
    <w:multiLevelType w:val="hybridMultilevel"/>
    <w:tmpl w:val="A992F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D762638"/>
    <w:multiLevelType w:val="hybridMultilevel"/>
    <w:tmpl w:val="E558EE52"/>
    <w:lvl w:ilvl="0" w:tplc="E020C460">
      <w:start w:val="1"/>
      <w:numFmt w:val="bullet"/>
      <w:lvlText w:val=""/>
      <w:lvlJc w:val="left"/>
      <w:pPr>
        <w:tabs>
          <w:tab w:val="num" w:pos="1440"/>
        </w:tabs>
        <w:ind w:left="144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C22C54"/>
    <w:multiLevelType w:val="hybridMultilevel"/>
    <w:tmpl w:val="86DAB90A"/>
    <w:lvl w:ilvl="0" w:tplc="8AB47C84">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10C34E9"/>
    <w:multiLevelType w:val="hybridMultilevel"/>
    <w:tmpl w:val="0D6EA8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11918A9"/>
    <w:multiLevelType w:val="multilevel"/>
    <w:tmpl w:val="6492C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205604"/>
    <w:multiLevelType w:val="hybridMultilevel"/>
    <w:tmpl w:val="63006050"/>
    <w:lvl w:ilvl="0" w:tplc="88E2A85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99757F3"/>
    <w:multiLevelType w:val="hybridMultilevel"/>
    <w:tmpl w:val="A924783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CC328B6"/>
    <w:multiLevelType w:val="multilevel"/>
    <w:tmpl w:val="E0B664D4"/>
    <w:lvl w:ilvl="0">
      <w:numFmt w:val="bullet"/>
      <w:lvlText w:val="-"/>
      <w:lvlJc w:val="left"/>
      <w:pPr>
        <w:tabs>
          <w:tab w:val="num" w:pos="1856"/>
        </w:tabs>
        <w:ind w:left="1856" w:hanging="360"/>
      </w:pPr>
      <w:rPr>
        <w:rFonts w:hint="default"/>
      </w:rPr>
    </w:lvl>
    <w:lvl w:ilvl="1">
      <w:start w:val="1"/>
      <w:numFmt w:val="bullet"/>
      <w:lvlText w:val="o"/>
      <w:lvlJc w:val="left"/>
      <w:pPr>
        <w:tabs>
          <w:tab w:val="num" w:pos="2576"/>
        </w:tabs>
        <w:ind w:left="2576" w:hanging="360"/>
      </w:pPr>
      <w:rPr>
        <w:rFonts w:ascii="Courier New" w:hAnsi="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hint="default"/>
      </w:rPr>
    </w:lvl>
    <w:lvl w:ilvl="8">
      <w:start w:val="1"/>
      <w:numFmt w:val="bullet"/>
      <w:lvlText w:val=""/>
      <w:lvlJc w:val="left"/>
      <w:pPr>
        <w:tabs>
          <w:tab w:val="num" w:pos="7616"/>
        </w:tabs>
        <w:ind w:left="7616" w:hanging="360"/>
      </w:pPr>
      <w:rPr>
        <w:rFonts w:ascii="Wingdings" w:hAnsi="Wingdings" w:hint="default"/>
      </w:rPr>
    </w:lvl>
  </w:abstractNum>
  <w:num w:numId="1">
    <w:abstractNumId w:val="22"/>
  </w:num>
  <w:num w:numId="2">
    <w:abstractNumId w:val="25"/>
  </w:num>
  <w:num w:numId="3">
    <w:abstractNumId w:val="38"/>
  </w:num>
  <w:num w:numId="4">
    <w:abstractNumId w:val="44"/>
  </w:num>
  <w:num w:numId="5">
    <w:abstractNumId w:val="2"/>
  </w:num>
  <w:num w:numId="6">
    <w:abstractNumId w:val="4"/>
  </w:num>
  <w:num w:numId="7">
    <w:abstractNumId w:val="14"/>
  </w:num>
  <w:num w:numId="8">
    <w:abstractNumId w:val="21"/>
  </w:num>
  <w:num w:numId="9">
    <w:abstractNumId w:val="11"/>
  </w:num>
  <w:num w:numId="10">
    <w:abstractNumId w:val="7"/>
  </w:num>
  <w:num w:numId="11">
    <w:abstractNumId w:val="37"/>
  </w:num>
  <w:num w:numId="12">
    <w:abstractNumId w:val="18"/>
  </w:num>
  <w:num w:numId="13">
    <w:abstractNumId w:val="10"/>
  </w:num>
  <w:num w:numId="14">
    <w:abstractNumId w:val="9"/>
  </w:num>
  <w:num w:numId="15">
    <w:abstractNumId w:val="39"/>
  </w:num>
  <w:num w:numId="16">
    <w:abstractNumId w:val="27"/>
  </w:num>
  <w:num w:numId="17">
    <w:abstractNumId w:val="1"/>
  </w:num>
  <w:num w:numId="18">
    <w:abstractNumId w:val="45"/>
  </w:num>
  <w:num w:numId="19">
    <w:abstractNumId w:val="0"/>
  </w:num>
  <w:num w:numId="20">
    <w:abstractNumId w:val="32"/>
  </w:num>
  <w:num w:numId="21">
    <w:abstractNumId w:val="19"/>
  </w:num>
  <w:num w:numId="22">
    <w:abstractNumId w:val="15"/>
  </w:num>
  <w:num w:numId="23">
    <w:abstractNumId w:val="6"/>
  </w:num>
  <w:num w:numId="24">
    <w:abstractNumId w:val="41"/>
  </w:num>
  <w:num w:numId="25">
    <w:abstractNumId w:val="20"/>
  </w:num>
  <w:num w:numId="26">
    <w:abstractNumId w:val="5"/>
  </w:num>
  <w:num w:numId="27">
    <w:abstractNumId w:val="3"/>
  </w:num>
  <w:num w:numId="28">
    <w:abstractNumId w:val="43"/>
  </w:num>
  <w:num w:numId="29">
    <w:abstractNumId w:val="24"/>
  </w:num>
  <w:num w:numId="30">
    <w:abstractNumId w:val="16"/>
  </w:num>
  <w:num w:numId="31">
    <w:abstractNumId w:val="35"/>
  </w:num>
  <w:num w:numId="32">
    <w:abstractNumId w:val="36"/>
  </w:num>
  <w:num w:numId="33">
    <w:abstractNumId w:val="12"/>
  </w:num>
  <w:num w:numId="34">
    <w:abstractNumId w:val="34"/>
  </w:num>
  <w:num w:numId="35">
    <w:abstractNumId w:val="29"/>
  </w:num>
  <w:num w:numId="36">
    <w:abstractNumId w:val="13"/>
  </w:num>
  <w:num w:numId="37">
    <w:abstractNumId w:val="17"/>
  </w:num>
  <w:num w:numId="38">
    <w:abstractNumId w:val="31"/>
  </w:num>
  <w:num w:numId="39">
    <w:abstractNumId w:val="28"/>
  </w:num>
  <w:num w:numId="40">
    <w:abstractNumId w:val="42"/>
  </w:num>
  <w:num w:numId="41">
    <w:abstractNumId w:val="8"/>
  </w:num>
  <w:num w:numId="42">
    <w:abstractNumId w:val="33"/>
  </w:num>
  <w:num w:numId="43">
    <w:abstractNumId w:val="23"/>
  </w:num>
  <w:num w:numId="44">
    <w:abstractNumId w:val="26"/>
  </w:num>
  <w:num w:numId="45">
    <w:abstractNumId w:val="30"/>
  </w:num>
  <w:num w:numId="46">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312D"/>
    <w:rsid w:val="00011CFC"/>
    <w:rsid w:val="000147AC"/>
    <w:rsid w:val="000371F5"/>
    <w:rsid w:val="000561BB"/>
    <w:rsid w:val="000603F1"/>
    <w:rsid w:val="00062919"/>
    <w:rsid w:val="00063272"/>
    <w:rsid w:val="00074537"/>
    <w:rsid w:val="000B28E1"/>
    <w:rsid w:val="000C2533"/>
    <w:rsid w:val="000C490A"/>
    <w:rsid w:val="000D36FE"/>
    <w:rsid w:val="000D5380"/>
    <w:rsid w:val="000F643A"/>
    <w:rsid w:val="001065B0"/>
    <w:rsid w:val="0012103C"/>
    <w:rsid w:val="00123E1B"/>
    <w:rsid w:val="00145B6F"/>
    <w:rsid w:val="0014777A"/>
    <w:rsid w:val="00154B3A"/>
    <w:rsid w:val="00155E53"/>
    <w:rsid w:val="00156FBB"/>
    <w:rsid w:val="00183F92"/>
    <w:rsid w:val="0018494F"/>
    <w:rsid w:val="0018613F"/>
    <w:rsid w:val="0019076A"/>
    <w:rsid w:val="00192EB7"/>
    <w:rsid w:val="001B3A20"/>
    <w:rsid w:val="001C2376"/>
    <w:rsid w:val="001C5EC2"/>
    <w:rsid w:val="001E4E93"/>
    <w:rsid w:val="001F0F77"/>
    <w:rsid w:val="001F48C5"/>
    <w:rsid w:val="001F5D08"/>
    <w:rsid w:val="001F743E"/>
    <w:rsid w:val="002131B8"/>
    <w:rsid w:val="002138CC"/>
    <w:rsid w:val="002217FC"/>
    <w:rsid w:val="00222ABF"/>
    <w:rsid w:val="002375F9"/>
    <w:rsid w:val="00243A0C"/>
    <w:rsid w:val="00252E50"/>
    <w:rsid w:val="00260B88"/>
    <w:rsid w:val="00261444"/>
    <w:rsid w:val="00266640"/>
    <w:rsid w:val="0028056F"/>
    <w:rsid w:val="002821B3"/>
    <w:rsid w:val="00283AC3"/>
    <w:rsid w:val="002841A8"/>
    <w:rsid w:val="002A2377"/>
    <w:rsid w:val="002A41F1"/>
    <w:rsid w:val="002C5B9B"/>
    <w:rsid w:val="002F0D78"/>
    <w:rsid w:val="002F4D32"/>
    <w:rsid w:val="00315610"/>
    <w:rsid w:val="003354A9"/>
    <w:rsid w:val="00336EC4"/>
    <w:rsid w:val="00342898"/>
    <w:rsid w:val="0035006F"/>
    <w:rsid w:val="003723B8"/>
    <w:rsid w:val="00372B5D"/>
    <w:rsid w:val="00382C11"/>
    <w:rsid w:val="0039427B"/>
    <w:rsid w:val="0039530B"/>
    <w:rsid w:val="003961D3"/>
    <w:rsid w:val="003A2959"/>
    <w:rsid w:val="003A2A93"/>
    <w:rsid w:val="003A5509"/>
    <w:rsid w:val="003A6560"/>
    <w:rsid w:val="003A663C"/>
    <w:rsid w:val="003B09F4"/>
    <w:rsid w:val="003B7375"/>
    <w:rsid w:val="003E15B5"/>
    <w:rsid w:val="003F6C1F"/>
    <w:rsid w:val="003F7261"/>
    <w:rsid w:val="0040036B"/>
    <w:rsid w:val="004107D3"/>
    <w:rsid w:val="00410A60"/>
    <w:rsid w:val="00413765"/>
    <w:rsid w:val="00413C14"/>
    <w:rsid w:val="00416190"/>
    <w:rsid w:val="004203DB"/>
    <w:rsid w:val="00420774"/>
    <w:rsid w:val="004231FA"/>
    <w:rsid w:val="00430ABC"/>
    <w:rsid w:val="004464BE"/>
    <w:rsid w:val="00450301"/>
    <w:rsid w:val="004629F2"/>
    <w:rsid w:val="00463537"/>
    <w:rsid w:val="00480813"/>
    <w:rsid w:val="00483132"/>
    <w:rsid w:val="004853C5"/>
    <w:rsid w:val="004A1459"/>
    <w:rsid w:val="004A3631"/>
    <w:rsid w:val="004A477F"/>
    <w:rsid w:val="004A5763"/>
    <w:rsid w:val="004B04C4"/>
    <w:rsid w:val="004B3974"/>
    <w:rsid w:val="004B59FE"/>
    <w:rsid w:val="004C7202"/>
    <w:rsid w:val="004D0744"/>
    <w:rsid w:val="004D2AEB"/>
    <w:rsid w:val="004D4393"/>
    <w:rsid w:val="004D6451"/>
    <w:rsid w:val="004E121D"/>
    <w:rsid w:val="004E165B"/>
    <w:rsid w:val="004E6A2E"/>
    <w:rsid w:val="004F0217"/>
    <w:rsid w:val="004F5DDA"/>
    <w:rsid w:val="0051105C"/>
    <w:rsid w:val="00532F5A"/>
    <w:rsid w:val="005372D4"/>
    <w:rsid w:val="005411DD"/>
    <w:rsid w:val="00552301"/>
    <w:rsid w:val="005565BF"/>
    <w:rsid w:val="0056677D"/>
    <w:rsid w:val="00567248"/>
    <w:rsid w:val="00572F9D"/>
    <w:rsid w:val="00583E2C"/>
    <w:rsid w:val="00595E8C"/>
    <w:rsid w:val="005C319A"/>
    <w:rsid w:val="005C364D"/>
    <w:rsid w:val="005D3AB5"/>
    <w:rsid w:val="005D7EAB"/>
    <w:rsid w:val="005E23FC"/>
    <w:rsid w:val="005E2480"/>
    <w:rsid w:val="005E6AD1"/>
    <w:rsid w:val="005F042B"/>
    <w:rsid w:val="005F20F6"/>
    <w:rsid w:val="00601E3E"/>
    <w:rsid w:val="00603854"/>
    <w:rsid w:val="006149F3"/>
    <w:rsid w:val="00624F64"/>
    <w:rsid w:val="00627371"/>
    <w:rsid w:val="00666CC9"/>
    <w:rsid w:val="006B6AD5"/>
    <w:rsid w:val="006B7C6D"/>
    <w:rsid w:val="006C552F"/>
    <w:rsid w:val="006C7F80"/>
    <w:rsid w:val="006C7FC5"/>
    <w:rsid w:val="006D6882"/>
    <w:rsid w:val="00700DF4"/>
    <w:rsid w:val="00724F58"/>
    <w:rsid w:val="007312FE"/>
    <w:rsid w:val="00735086"/>
    <w:rsid w:val="007627A5"/>
    <w:rsid w:val="007722E2"/>
    <w:rsid w:val="00790AD5"/>
    <w:rsid w:val="007A0BD5"/>
    <w:rsid w:val="007A3AA8"/>
    <w:rsid w:val="007A509E"/>
    <w:rsid w:val="007A739D"/>
    <w:rsid w:val="007B6245"/>
    <w:rsid w:val="007C5156"/>
    <w:rsid w:val="007D3842"/>
    <w:rsid w:val="007D651D"/>
    <w:rsid w:val="007E3C33"/>
    <w:rsid w:val="007F1904"/>
    <w:rsid w:val="00802945"/>
    <w:rsid w:val="00806520"/>
    <w:rsid w:val="00810F2D"/>
    <w:rsid w:val="00811018"/>
    <w:rsid w:val="008111F0"/>
    <w:rsid w:val="00814E93"/>
    <w:rsid w:val="0082763E"/>
    <w:rsid w:val="00831960"/>
    <w:rsid w:val="00840B91"/>
    <w:rsid w:val="00864A5C"/>
    <w:rsid w:val="00870FCC"/>
    <w:rsid w:val="00882FA0"/>
    <w:rsid w:val="00890691"/>
    <w:rsid w:val="0089612A"/>
    <w:rsid w:val="008A0FD7"/>
    <w:rsid w:val="008A4112"/>
    <w:rsid w:val="008B2DA2"/>
    <w:rsid w:val="008C23F3"/>
    <w:rsid w:val="008D09A2"/>
    <w:rsid w:val="008D33CF"/>
    <w:rsid w:val="008D589F"/>
    <w:rsid w:val="008D7B6C"/>
    <w:rsid w:val="008F7415"/>
    <w:rsid w:val="00902898"/>
    <w:rsid w:val="00906761"/>
    <w:rsid w:val="009068A0"/>
    <w:rsid w:val="0090777F"/>
    <w:rsid w:val="009117E8"/>
    <w:rsid w:val="0091746E"/>
    <w:rsid w:val="009354DB"/>
    <w:rsid w:val="00945494"/>
    <w:rsid w:val="00956709"/>
    <w:rsid w:val="00961B3E"/>
    <w:rsid w:val="00975912"/>
    <w:rsid w:val="00976980"/>
    <w:rsid w:val="009839AF"/>
    <w:rsid w:val="009B2ED4"/>
    <w:rsid w:val="009B4B17"/>
    <w:rsid w:val="009D312D"/>
    <w:rsid w:val="009D3BA0"/>
    <w:rsid w:val="009F2A0C"/>
    <w:rsid w:val="00A020B0"/>
    <w:rsid w:val="00A12F1C"/>
    <w:rsid w:val="00A3524D"/>
    <w:rsid w:val="00A51BED"/>
    <w:rsid w:val="00A72936"/>
    <w:rsid w:val="00AA35E6"/>
    <w:rsid w:val="00AA44CE"/>
    <w:rsid w:val="00AA5134"/>
    <w:rsid w:val="00AB0756"/>
    <w:rsid w:val="00AD63B4"/>
    <w:rsid w:val="00B00B91"/>
    <w:rsid w:val="00B13A73"/>
    <w:rsid w:val="00B20A8C"/>
    <w:rsid w:val="00B24F3D"/>
    <w:rsid w:val="00B340D9"/>
    <w:rsid w:val="00B3755D"/>
    <w:rsid w:val="00B54931"/>
    <w:rsid w:val="00B55832"/>
    <w:rsid w:val="00B5651F"/>
    <w:rsid w:val="00B75FCC"/>
    <w:rsid w:val="00B91235"/>
    <w:rsid w:val="00B921CF"/>
    <w:rsid w:val="00B97CF9"/>
    <w:rsid w:val="00BA1032"/>
    <w:rsid w:val="00BA5865"/>
    <w:rsid w:val="00BA6330"/>
    <w:rsid w:val="00BA7416"/>
    <w:rsid w:val="00BC1A56"/>
    <w:rsid w:val="00BC1E26"/>
    <w:rsid w:val="00BF161A"/>
    <w:rsid w:val="00C0038F"/>
    <w:rsid w:val="00C062B3"/>
    <w:rsid w:val="00C10932"/>
    <w:rsid w:val="00C179E2"/>
    <w:rsid w:val="00C34653"/>
    <w:rsid w:val="00C373EE"/>
    <w:rsid w:val="00C46613"/>
    <w:rsid w:val="00C52D86"/>
    <w:rsid w:val="00C90A72"/>
    <w:rsid w:val="00C931B2"/>
    <w:rsid w:val="00C94C79"/>
    <w:rsid w:val="00C96531"/>
    <w:rsid w:val="00C96D67"/>
    <w:rsid w:val="00CC78B2"/>
    <w:rsid w:val="00CE42B2"/>
    <w:rsid w:val="00CE7CD6"/>
    <w:rsid w:val="00CF5342"/>
    <w:rsid w:val="00CF6982"/>
    <w:rsid w:val="00D043EA"/>
    <w:rsid w:val="00D06578"/>
    <w:rsid w:val="00D0678E"/>
    <w:rsid w:val="00D142AA"/>
    <w:rsid w:val="00D17E6C"/>
    <w:rsid w:val="00D21236"/>
    <w:rsid w:val="00D2465F"/>
    <w:rsid w:val="00D3547B"/>
    <w:rsid w:val="00D43B81"/>
    <w:rsid w:val="00D51FBD"/>
    <w:rsid w:val="00D567BB"/>
    <w:rsid w:val="00D56DD1"/>
    <w:rsid w:val="00D765A1"/>
    <w:rsid w:val="00D87D60"/>
    <w:rsid w:val="00D91970"/>
    <w:rsid w:val="00DB121E"/>
    <w:rsid w:val="00DC0C18"/>
    <w:rsid w:val="00DD5617"/>
    <w:rsid w:val="00DD5E2E"/>
    <w:rsid w:val="00DD6D2D"/>
    <w:rsid w:val="00DF1548"/>
    <w:rsid w:val="00E125EC"/>
    <w:rsid w:val="00E41640"/>
    <w:rsid w:val="00E41E78"/>
    <w:rsid w:val="00E42531"/>
    <w:rsid w:val="00E6199D"/>
    <w:rsid w:val="00E71CA3"/>
    <w:rsid w:val="00EB2A8E"/>
    <w:rsid w:val="00EC67CC"/>
    <w:rsid w:val="00EE46C3"/>
    <w:rsid w:val="00EE767A"/>
    <w:rsid w:val="00F00168"/>
    <w:rsid w:val="00F00379"/>
    <w:rsid w:val="00F05A9E"/>
    <w:rsid w:val="00F3523F"/>
    <w:rsid w:val="00F50B92"/>
    <w:rsid w:val="00F62A14"/>
    <w:rsid w:val="00F96472"/>
    <w:rsid w:val="00F96AEB"/>
    <w:rsid w:val="00FD27AA"/>
    <w:rsid w:val="00FE5AD5"/>
    <w:rsid w:val="00FE6E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5F54B"/>
  <w15:docId w15:val="{8514C474-E8DB-4F61-9B64-E0472C9BB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12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E121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qFormat/>
    <w:rsid w:val="004E121D"/>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Titolo4">
    <w:name w:val="heading 4"/>
    <w:basedOn w:val="Normale"/>
    <w:next w:val="Normale"/>
    <w:link w:val="Titolo4Carattere"/>
    <w:uiPriority w:val="9"/>
    <w:unhideWhenUsed/>
    <w:qFormat/>
    <w:rsid w:val="004E121D"/>
    <w:pPr>
      <w:keepNext/>
      <w:keepLines/>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0F643A"/>
    <w:pPr>
      <w:keepNext/>
      <w:keepLines/>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qFormat/>
    <w:rsid w:val="007A509E"/>
    <w:pPr>
      <w:keepNext/>
      <w:spacing w:after="0" w:line="240" w:lineRule="auto"/>
      <w:jc w:val="center"/>
      <w:outlineLvl w:val="5"/>
    </w:pPr>
    <w:rPr>
      <w:rFonts w:ascii="Times New Roman" w:eastAsia="Times New Roman" w:hAnsi="Times New Roman" w:cs="Times New Roman"/>
      <w:b/>
      <w:bCs/>
      <w:sz w:val="20"/>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9D312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9D312D"/>
  </w:style>
  <w:style w:type="paragraph" w:styleId="Pidipagina">
    <w:name w:val="footer"/>
    <w:basedOn w:val="Normale"/>
    <w:link w:val="PidipaginaCarattere"/>
    <w:uiPriority w:val="99"/>
    <w:unhideWhenUsed/>
    <w:rsid w:val="009D312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D312D"/>
  </w:style>
  <w:style w:type="paragraph" w:styleId="Testofumetto">
    <w:name w:val="Balloon Text"/>
    <w:basedOn w:val="Normale"/>
    <w:link w:val="TestofumettoCarattere"/>
    <w:semiHidden/>
    <w:unhideWhenUsed/>
    <w:rsid w:val="009D3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312D"/>
    <w:rPr>
      <w:rFonts w:ascii="Tahoma" w:hAnsi="Tahoma" w:cs="Tahoma"/>
      <w:sz w:val="16"/>
      <w:szCs w:val="16"/>
    </w:rPr>
  </w:style>
  <w:style w:type="paragraph" w:styleId="Nessunaspaziatura">
    <w:name w:val="No Spacing"/>
    <w:link w:val="NessunaspaziaturaCarattere"/>
    <w:uiPriority w:val="1"/>
    <w:qFormat/>
    <w:rsid w:val="009D312D"/>
    <w:pPr>
      <w:spacing w:after="0" w:line="240" w:lineRule="auto"/>
    </w:pPr>
  </w:style>
  <w:style w:type="character" w:customStyle="1" w:styleId="NessunaspaziaturaCarattere">
    <w:name w:val="Nessuna spaziatura Carattere"/>
    <w:basedOn w:val="Carpredefinitoparagrafo"/>
    <w:link w:val="Nessunaspaziatura"/>
    <w:uiPriority w:val="1"/>
    <w:rsid w:val="009D312D"/>
    <w:rPr>
      <w:rFonts w:eastAsiaTheme="minorEastAsia"/>
    </w:rPr>
  </w:style>
  <w:style w:type="character" w:styleId="Collegamentoipertestuale">
    <w:name w:val="Hyperlink"/>
    <w:basedOn w:val="Carpredefinitoparagrafo"/>
    <w:uiPriority w:val="99"/>
    <w:unhideWhenUsed/>
    <w:rsid w:val="00F00168"/>
    <w:rPr>
      <w:color w:val="0000FF" w:themeColor="hyperlink"/>
      <w:u w:val="single"/>
    </w:rPr>
  </w:style>
  <w:style w:type="character" w:styleId="Collegamentovisitato">
    <w:name w:val="FollowedHyperlink"/>
    <w:basedOn w:val="Carpredefinitoparagrafo"/>
    <w:uiPriority w:val="99"/>
    <w:semiHidden/>
    <w:unhideWhenUsed/>
    <w:rsid w:val="00D43B81"/>
    <w:rPr>
      <w:color w:val="800080" w:themeColor="followedHyperlink"/>
      <w:u w:val="single"/>
    </w:rPr>
  </w:style>
  <w:style w:type="paragraph" w:styleId="Paragrafoelenco">
    <w:name w:val="List Paragraph"/>
    <w:basedOn w:val="Normale"/>
    <w:uiPriority w:val="34"/>
    <w:qFormat/>
    <w:rsid w:val="005C319A"/>
    <w:pPr>
      <w:ind w:left="720"/>
      <w:contextualSpacing/>
    </w:pPr>
  </w:style>
  <w:style w:type="paragraph" w:customStyle="1" w:styleId="Default">
    <w:name w:val="Default"/>
    <w:rsid w:val="00DF1548"/>
    <w:pPr>
      <w:autoSpaceDE w:val="0"/>
      <w:autoSpaceDN w:val="0"/>
      <w:adjustRightInd w:val="0"/>
      <w:spacing w:after="0" w:line="240" w:lineRule="auto"/>
    </w:pPr>
    <w:rPr>
      <w:rFonts w:ascii="Arial" w:hAnsi="Arial" w:cs="Arial"/>
      <w:color w:val="000000"/>
      <w:sz w:val="24"/>
      <w:szCs w:val="24"/>
    </w:rPr>
  </w:style>
  <w:style w:type="character" w:styleId="Enfasigrassetto">
    <w:name w:val="Strong"/>
    <w:uiPriority w:val="22"/>
    <w:qFormat/>
    <w:rsid w:val="007A509E"/>
    <w:rPr>
      <w:b/>
      <w:bCs/>
    </w:rPr>
  </w:style>
  <w:style w:type="character" w:customStyle="1" w:styleId="Titolo6Carattere">
    <w:name w:val="Titolo 6 Carattere"/>
    <w:basedOn w:val="Carpredefinitoparagrafo"/>
    <w:link w:val="Titolo6"/>
    <w:rsid w:val="007A509E"/>
    <w:rPr>
      <w:rFonts w:ascii="Times New Roman" w:eastAsia="Times New Roman" w:hAnsi="Times New Roman" w:cs="Times New Roman"/>
      <w:b/>
      <w:bCs/>
      <w:sz w:val="20"/>
      <w:szCs w:val="24"/>
    </w:rPr>
  </w:style>
  <w:style w:type="numbering" w:customStyle="1" w:styleId="Nessunelenco1">
    <w:name w:val="Nessun elenco1"/>
    <w:next w:val="Nessunelenco"/>
    <w:semiHidden/>
    <w:rsid w:val="007A509E"/>
  </w:style>
  <w:style w:type="table" w:styleId="Grigliatabella">
    <w:name w:val="Table Grid"/>
    <w:basedOn w:val="Tabellanormale"/>
    <w:rsid w:val="007A50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7A509E"/>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rsid w:val="007A509E"/>
    <w:rPr>
      <w:rFonts w:ascii="Times New Roman" w:eastAsia="Times New Roman" w:hAnsi="Times New Roman" w:cs="Times New Roman"/>
      <w:sz w:val="24"/>
      <w:szCs w:val="24"/>
    </w:rPr>
  </w:style>
  <w:style w:type="paragraph" w:customStyle="1" w:styleId="tx-projects-pi1-singlelink1">
    <w:name w:val="tx-projects-pi1-single_link1"/>
    <w:basedOn w:val="Normale"/>
    <w:rsid w:val="007A509E"/>
    <w:pPr>
      <w:spacing w:before="100" w:beforeAutospacing="1" w:after="180" w:line="288" w:lineRule="atLeast"/>
      <w:jc w:val="right"/>
    </w:pPr>
    <w:rPr>
      <w:rFonts w:ascii="Times New Roman" w:eastAsia="Times New Roman" w:hAnsi="Times New Roman" w:cs="Times New Roman"/>
      <w:vanish/>
      <w:sz w:val="24"/>
      <w:szCs w:val="24"/>
    </w:rPr>
  </w:style>
  <w:style w:type="paragraph" w:styleId="Iniziomodulo-z">
    <w:name w:val="HTML Top of Form"/>
    <w:basedOn w:val="Normale"/>
    <w:next w:val="Normale"/>
    <w:link w:val="Iniziomodulo-zCarattere"/>
    <w:hidden/>
    <w:uiPriority w:val="99"/>
    <w:semiHidden/>
    <w:unhideWhenUsed/>
    <w:rsid w:val="007A509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Iniziomodulo-zCarattere">
    <w:name w:val="Inizio modulo -z Carattere"/>
    <w:basedOn w:val="Carpredefinitoparagrafo"/>
    <w:link w:val="Iniziomodulo-z"/>
    <w:uiPriority w:val="99"/>
    <w:semiHidden/>
    <w:rsid w:val="007A509E"/>
    <w:rPr>
      <w:rFonts w:ascii="Arial" w:eastAsia="Times New Roman" w:hAnsi="Arial" w:cs="Arial"/>
      <w:vanish/>
      <w:sz w:val="16"/>
      <w:szCs w:val="16"/>
    </w:rPr>
  </w:style>
  <w:style w:type="paragraph" w:styleId="Finemodulo-z">
    <w:name w:val="HTML Bottom of Form"/>
    <w:basedOn w:val="Normale"/>
    <w:next w:val="Normale"/>
    <w:link w:val="Finemodulo-zCarattere"/>
    <w:hidden/>
    <w:uiPriority w:val="99"/>
    <w:semiHidden/>
    <w:unhideWhenUsed/>
    <w:rsid w:val="007A509E"/>
    <w:pPr>
      <w:pBdr>
        <w:top w:val="single" w:sz="6" w:space="1" w:color="auto"/>
      </w:pBdr>
      <w:spacing w:after="0" w:line="240" w:lineRule="auto"/>
      <w:jc w:val="center"/>
    </w:pPr>
    <w:rPr>
      <w:rFonts w:ascii="Arial" w:eastAsia="Times New Roman" w:hAnsi="Arial" w:cs="Arial"/>
      <w:vanish/>
      <w:sz w:val="16"/>
      <w:szCs w:val="16"/>
    </w:rPr>
  </w:style>
  <w:style w:type="character" w:customStyle="1" w:styleId="Finemodulo-zCarattere">
    <w:name w:val="Fine modulo -z Carattere"/>
    <w:basedOn w:val="Carpredefinitoparagrafo"/>
    <w:link w:val="Finemodulo-z"/>
    <w:uiPriority w:val="99"/>
    <w:semiHidden/>
    <w:rsid w:val="007A509E"/>
    <w:rPr>
      <w:rFonts w:ascii="Arial" w:eastAsia="Times New Roman" w:hAnsi="Arial" w:cs="Arial"/>
      <w:vanish/>
      <w:sz w:val="16"/>
      <w:szCs w:val="16"/>
    </w:rPr>
  </w:style>
  <w:style w:type="character" w:customStyle="1" w:styleId="Titolo1Carattere">
    <w:name w:val="Titolo 1 Carattere"/>
    <w:basedOn w:val="Carpredefinitoparagrafo"/>
    <w:link w:val="Titolo1"/>
    <w:uiPriority w:val="9"/>
    <w:rsid w:val="004E121D"/>
    <w:rPr>
      <w:rFonts w:asciiTheme="majorHAnsi" w:eastAsiaTheme="majorEastAsia" w:hAnsiTheme="majorHAnsi" w:cstheme="majorBidi"/>
      <w:b/>
      <w:bCs/>
      <w:color w:val="365F91" w:themeColor="accent1" w:themeShade="BF"/>
      <w:sz w:val="28"/>
      <w:szCs w:val="28"/>
    </w:rPr>
  </w:style>
  <w:style w:type="paragraph" w:styleId="Titolosommario">
    <w:name w:val="TOC Heading"/>
    <w:basedOn w:val="Titolo1"/>
    <w:next w:val="Normale"/>
    <w:uiPriority w:val="39"/>
    <w:semiHidden/>
    <w:unhideWhenUsed/>
    <w:qFormat/>
    <w:rsid w:val="004E121D"/>
    <w:pPr>
      <w:outlineLvl w:val="9"/>
    </w:pPr>
  </w:style>
  <w:style w:type="character" w:customStyle="1" w:styleId="Titolo2Carattere">
    <w:name w:val="Titolo 2 Carattere"/>
    <w:basedOn w:val="Carpredefinitoparagrafo"/>
    <w:link w:val="Titolo2"/>
    <w:uiPriority w:val="9"/>
    <w:semiHidden/>
    <w:rsid w:val="004E121D"/>
    <w:rPr>
      <w:rFonts w:asciiTheme="majorHAnsi" w:eastAsiaTheme="majorEastAsia" w:hAnsiTheme="majorHAnsi" w:cstheme="majorBidi"/>
      <w:b/>
      <w:bCs/>
      <w:color w:val="4F81BD" w:themeColor="accent1"/>
      <w:sz w:val="26"/>
      <w:szCs w:val="26"/>
    </w:rPr>
  </w:style>
  <w:style w:type="character" w:customStyle="1" w:styleId="Titolo4Carattere">
    <w:name w:val="Titolo 4 Carattere"/>
    <w:basedOn w:val="Carpredefinitoparagrafo"/>
    <w:link w:val="Titolo4"/>
    <w:uiPriority w:val="9"/>
    <w:rsid w:val="004E121D"/>
    <w:rPr>
      <w:rFonts w:asciiTheme="majorHAnsi" w:eastAsiaTheme="majorEastAsia" w:hAnsiTheme="majorHAnsi" w:cstheme="majorBidi"/>
      <w:b/>
      <w:bCs/>
      <w:i/>
      <w:iCs/>
      <w:color w:val="4F81BD" w:themeColor="accent1"/>
    </w:rPr>
  </w:style>
  <w:style w:type="paragraph" w:styleId="Corpotesto">
    <w:name w:val="Body Text"/>
    <w:basedOn w:val="Normale"/>
    <w:link w:val="CorpotestoCarattere"/>
    <w:uiPriority w:val="99"/>
    <w:unhideWhenUsed/>
    <w:rsid w:val="004E121D"/>
    <w:pPr>
      <w:spacing w:after="120"/>
    </w:pPr>
  </w:style>
  <w:style w:type="character" w:customStyle="1" w:styleId="CorpotestoCarattere">
    <w:name w:val="Corpo testo Carattere"/>
    <w:basedOn w:val="Carpredefinitoparagrafo"/>
    <w:link w:val="Corpotesto"/>
    <w:uiPriority w:val="99"/>
    <w:rsid w:val="004E121D"/>
  </w:style>
  <w:style w:type="character" w:customStyle="1" w:styleId="Titolo3Carattere">
    <w:name w:val="Titolo 3 Carattere"/>
    <w:basedOn w:val="Carpredefinitoparagrafo"/>
    <w:link w:val="Titolo3"/>
    <w:rsid w:val="004E121D"/>
    <w:rPr>
      <w:rFonts w:ascii="Arial" w:eastAsia="Times New Roman" w:hAnsi="Arial" w:cs="Arial"/>
      <w:b/>
      <w:bCs/>
      <w:sz w:val="26"/>
      <w:szCs w:val="26"/>
    </w:rPr>
  </w:style>
  <w:style w:type="paragraph" w:styleId="Testonotaapidipagina">
    <w:name w:val="footnote text"/>
    <w:basedOn w:val="Normale"/>
    <w:link w:val="TestonotaapidipaginaCarattere"/>
    <w:semiHidden/>
    <w:rsid w:val="004E121D"/>
    <w:pPr>
      <w:spacing w:after="0" w:line="240" w:lineRule="auto"/>
    </w:pPr>
    <w:rPr>
      <w:rFonts w:ascii="Tahoma" w:eastAsia="Times New Roman" w:hAnsi="Tahoma" w:cs="Times New Roman"/>
      <w:sz w:val="20"/>
      <w:szCs w:val="20"/>
    </w:rPr>
  </w:style>
  <w:style w:type="character" w:customStyle="1" w:styleId="TestonotaapidipaginaCarattere">
    <w:name w:val="Testo nota a piè di pagina Carattere"/>
    <w:basedOn w:val="Carpredefinitoparagrafo"/>
    <w:link w:val="Testonotaapidipagina"/>
    <w:semiHidden/>
    <w:rsid w:val="004E121D"/>
    <w:rPr>
      <w:rFonts w:ascii="Tahoma" w:eastAsia="Times New Roman" w:hAnsi="Tahoma" w:cs="Times New Roman"/>
      <w:sz w:val="20"/>
      <w:szCs w:val="20"/>
    </w:rPr>
  </w:style>
  <w:style w:type="character" w:styleId="Rimandonotaapidipagina">
    <w:name w:val="footnote reference"/>
    <w:semiHidden/>
    <w:rsid w:val="004E121D"/>
    <w:rPr>
      <w:vertAlign w:val="superscript"/>
    </w:rPr>
  </w:style>
  <w:style w:type="paragraph" w:customStyle="1" w:styleId="numeridipagina">
    <w:name w:val="numeri di pagina"/>
    <w:basedOn w:val="Normale"/>
    <w:rsid w:val="004E121D"/>
    <w:pPr>
      <w:spacing w:after="0" w:line="360" w:lineRule="auto"/>
      <w:jc w:val="center"/>
    </w:pPr>
    <w:rPr>
      <w:rFonts w:ascii="Times New Roman" w:eastAsia="Times New Roman" w:hAnsi="Times New Roman" w:cs="Times New Roman"/>
      <w:sz w:val="20"/>
      <w:szCs w:val="20"/>
    </w:rPr>
  </w:style>
  <w:style w:type="character" w:customStyle="1" w:styleId="apple-converted-space">
    <w:name w:val="apple-converted-space"/>
    <w:basedOn w:val="Carpredefinitoparagrafo"/>
    <w:rsid w:val="004E121D"/>
  </w:style>
  <w:style w:type="character" w:customStyle="1" w:styleId="Titolo5Carattere">
    <w:name w:val="Titolo 5 Carattere"/>
    <w:basedOn w:val="Carpredefinitoparagrafo"/>
    <w:link w:val="Titolo5"/>
    <w:uiPriority w:val="9"/>
    <w:semiHidden/>
    <w:rsid w:val="000F643A"/>
    <w:rPr>
      <w:rFonts w:asciiTheme="majorHAnsi" w:eastAsiaTheme="majorEastAsia" w:hAnsiTheme="majorHAnsi" w:cstheme="majorBidi"/>
      <w:color w:val="243F60" w:themeColor="accent1" w:themeShade="7F"/>
    </w:rPr>
  </w:style>
  <w:style w:type="paragraph" w:styleId="Rientrocorpodeltesto">
    <w:name w:val="Body Text Indent"/>
    <w:basedOn w:val="Normale"/>
    <w:link w:val="RientrocorpodeltestoCarattere"/>
    <w:uiPriority w:val="99"/>
    <w:semiHidden/>
    <w:unhideWhenUsed/>
    <w:rsid w:val="000F643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F643A"/>
  </w:style>
  <w:style w:type="character" w:styleId="AcronimoHTML">
    <w:name w:val="HTML Acronym"/>
    <w:basedOn w:val="Carpredefinitoparagrafo"/>
    <w:rsid w:val="000F643A"/>
  </w:style>
  <w:style w:type="paragraph" w:styleId="NormaleWeb">
    <w:name w:val="Normal (Web)"/>
    <w:basedOn w:val="Normale"/>
    <w:rsid w:val="000F643A"/>
    <w:pPr>
      <w:spacing w:before="100" w:beforeAutospacing="1" w:after="100" w:afterAutospacing="1" w:line="240" w:lineRule="auto"/>
    </w:pPr>
    <w:rPr>
      <w:rFonts w:ascii="Times New Roman" w:eastAsia="Times New Roman" w:hAnsi="Times New Roman" w:cs="Times New Roman"/>
      <w:sz w:val="24"/>
      <w:szCs w:val="24"/>
    </w:rPr>
  </w:style>
  <w:style w:type="paragraph" w:styleId="Rientrocorpodeltesto2">
    <w:name w:val="Body Text Indent 2"/>
    <w:basedOn w:val="Normale"/>
    <w:link w:val="Rientrocorpodeltesto2Carattere"/>
    <w:uiPriority w:val="99"/>
    <w:semiHidden/>
    <w:unhideWhenUsed/>
    <w:rsid w:val="00583E2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583E2C"/>
  </w:style>
  <w:style w:type="paragraph" w:styleId="Rientrocorpodeltesto3">
    <w:name w:val="Body Text Indent 3"/>
    <w:basedOn w:val="Normale"/>
    <w:link w:val="Rientrocorpodeltesto3Carattere"/>
    <w:rsid w:val="00583E2C"/>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val="x-none" w:eastAsia="x-none"/>
    </w:rPr>
  </w:style>
  <w:style w:type="character" w:customStyle="1" w:styleId="Rientrocorpodeltesto3Carattere">
    <w:name w:val="Rientro corpo del testo 3 Carattere"/>
    <w:basedOn w:val="Carpredefinitoparagrafo"/>
    <w:link w:val="Rientrocorpodeltesto3"/>
    <w:rsid w:val="00583E2C"/>
    <w:rPr>
      <w:rFonts w:ascii="Times New Roman" w:eastAsia="Times New Roman" w:hAnsi="Times New Roman" w:cs="Times New Roman"/>
      <w:sz w:val="16"/>
      <w:szCs w:val="16"/>
      <w:lang w:val="x-none" w:eastAsia="x-none"/>
    </w:rPr>
  </w:style>
  <w:style w:type="paragraph" w:customStyle="1" w:styleId="testo">
    <w:name w:val="testo"/>
    <w:basedOn w:val="Normale"/>
    <w:rsid w:val="00583E2C"/>
    <w:pPr>
      <w:keepNext/>
      <w:spacing w:before="240" w:after="60" w:line="360" w:lineRule="auto"/>
      <w:ind w:firstLine="709"/>
      <w:jc w:val="both"/>
      <w:outlineLvl w:val="1"/>
    </w:pPr>
    <w:rPr>
      <w:rFonts w:ascii="Arial" w:eastAsia="Times New Roman" w:hAnsi="Arial" w:cs="Times New Roman"/>
      <w:szCs w:val="20"/>
    </w:rPr>
  </w:style>
  <w:style w:type="paragraph" w:styleId="Sommario1">
    <w:name w:val="toc 1"/>
    <w:basedOn w:val="Normale"/>
    <w:next w:val="Normale"/>
    <w:autoRedefine/>
    <w:uiPriority w:val="39"/>
    <w:unhideWhenUsed/>
    <w:rsid w:val="00AA35E6"/>
    <w:pPr>
      <w:spacing w:after="100"/>
    </w:pPr>
  </w:style>
  <w:style w:type="paragraph" w:styleId="Sommario3">
    <w:name w:val="toc 3"/>
    <w:basedOn w:val="Normale"/>
    <w:next w:val="Normale"/>
    <w:autoRedefine/>
    <w:uiPriority w:val="39"/>
    <w:unhideWhenUsed/>
    <w:rsid w:val="00AA35E6"/>
    <w:pPr>
      <w:spacing w:after="100"/>
      <w:ind w:left="440"/>
    </w:pPr>
  </w:style>
  <w:style w:type="character" w:styleId="Enfasicorsivo">
    <w:name w:val="Emphasis"/>
    <w:basedOn w:val="Carpredefinitoparagrafo"/>
    <w:uiPriority w:val="20"/>
    <w:qFormat/>
    <w:rsid w:val="00FE5AD5"/>
    <w:rPr>
      <w:i/>
      <w:iCs/>
    </w:rPr>
  </w:style>
  <w:style w:type="character" w:customStyle="1" w:styleId="attach">
    <w:name w:val="attach"/>
    <w:basedOn w:val="Carpredefinitoparagrafo"/>
    <w:rsid w:val="006C552F"/>
  </w:style>
  <w:style w:type="character" w:customStyle="1" w:styleId="conpdf">
    <w:name w:val="con_pdf"/>
    <w:basedOn w:val="Carpredefinitoparagrafo"/>
    <w:rsid w:val="0018494F"/>
  </w:style>
  <w:style w:type="character" w:customStyle="1" w:styleId="lnkesterno">
    <w:name w:val="lnk_esterno"/>
    <w:basedOn w:val="Carpredefinitoparagrafo"/>
    <w:rsid w:val="004107D3"/>
  </w:style>
  <w:style w:type="character" w:customStyle="1" w:styleId="riferimento">
    <w:name w:val="riferimento"/>
    <w:basedOn w:val="Carpredefinitoparagrafo"/>
    <w:rsid w:val="008F7415"/>
  </w:style>
  <w:style w:type="paragraph" w:customStyle="1" w:styleId="titolodoc">
    <w:name w:val="titolodoc"/>
    <w:basedOn w:val="Normale"/>
    <w:rsid w:val="008F7415"/>
    <w:pPr>
      <w:spacing w:before="100" w:beforeAutospacing="1" w:after="100" w:afterAutospacing="1" w:line="240" w:lineRule="auto"/>
    </w:pPr>
    <w:rPr>
      <w:rFonts w:ascii="Times New Roman" w:eastAsia="Times New Roman" w:hAnsi="Times New Roman" w:cs="Times New Roman"/>
      <w:sz w:val="24"/>
      <w:szCs w:val="24"/>
    </w:rPr>
  </w:style>
  <w:style w:type="paragraph" w:styleId="Titolo">
    <w:name w:val="Title"/>
    <w:basedOn w:val="Normale"/>
    <w:link w:val="TitoloCarattere"/>
    <w:qFormat/>
    <w:rsid w:val="00450301"/>
    <w:pPr>
      <w:overflowPunct w:val="0"/>
      <w:autoSpaceDE w:val="0"/>
      <w:autoSpaceDN w:val="0"/>
      <w:adjustRightInd w:val="0"/>
      <w:spacing w:after="0" w:line="300" w:lineRule="atLeast"/>
      <w:jc w:val="center"/>
      <w:textAlignment w:val="baseline"/>
    </w:pPr>
    <w:rPr>
      <w:rFonts w:ascii="Times New Roman" w:eastAsia="Times New Roman" w:hAnsi="Times New Roman" w:cs="Times New Roman"/>
      <w:sz w:val="32"/>
      <w:szCs w:val="20"/>
      <w:lang w:val="x-none" w:eastAsia="x-none"/>
    </w:rPr>
  </w:style>
  <w:style w:type="character" w:customStyle="1" w:styleId="TitoloCarattere">
    <w:name w:val="Titolo Carattere"/>
    <w:basedOn w:val="Carpredefinitoparagrafo"/>
    <w:link w:val="Titolo"/>
    <w:rsid w:val="00450301"/>
    <w:rPr>
      <w:rFonts w:ascii="Times New Roman" w:eastAsia="Times New Roman" w:hAnsi="Times New Roman" w:cs="Times New Roman"/>
      <w:sz w:val="32"/>
      <w:szCs w:val="20"/>
      <w:lang w:val="x-none" w:eastAsia="x-none"/>
    </w:rPr>
  </w:style>
  <w:style w:type="paragraph" w:customStyle="1" w:styleId="tabella">
    <w:name w:val="tabella"/>
    <w:basedOn w:val="Normale"/>
    <w:rsid w:val="00450301"/>
    <w:pPr>
      <w:widowControl w:val="0"/>
      <w:spacing w:before="74" w:after="0" w:line="360" w:lineRule="auto"/>
    </w:pPr>
    <w:rPr>
      <w:rFonts w:ascii="Times New Roman" w:eastAsia="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19988">
      <w:bodyDiv w:val="1"/>
      <w:marLeft w:val="0"/>
      <w:marRight w:val="0"/>
      <w:marTop w:val="0"/>
      <w:marBottom w:val="0"/>
      <w:divBdr>
        <w:top w:val="none" w:sz="0" w:space="0" w:color="auto"/>
        <w:left w:val="none" w:sz="0" w:space="0" w:color="auto"/>
        <w:bottom w:val="none" w:sz="0" w:space="0" w:color="auto"/>
        <w:right w:val="none" w:sz="0" w:space="0" w:color="auto"/>
      </w:divBdr>
    </w:div>
    <w:div w:id="95252617">
      <w:bodyDiv w:val="1"/>
      <w:marLeft w:val="0"/>
      <w:marRight w:val="0"/>
      <w:marTop w:val="0"/>
      <w:marBottom w:val="0"/>
      <w:divBdr>
        <w:top w:val="none" w:sz="0" w:space="0" w:color="auto"/>
        <w:left w:val="none" w:sz="0" w:space="0" w:color="auto"/>
        <w:bottom w:val="none" w:sz="0" w:space="0" w:color="auto"/>
        <w:right w:val="none" w:sz="0" w:space="0" w:color="auto"/>
      </w:divBdr>
    </w:div>
    <w:div w:id="114523825">
      <w:bodyDiv w:val="1"/>
      <w:marLeft w:val="0"/>
      <w:marRight w:val="0"/>
      <w:marTop w:val="0"/>
      <w:marBottom w:val="0"/>
      <w:divBdr>
        <w:top w:val="none" w:sz="0" w:space="0" w:color="auto"/>
        <w:left w:val="none" w:sz="0" w:space="0" w:color="auto"/>
        <w:bottom w:val="none" w:sz="0" w:space="0" w:color="auto"/>
        <w:right w:val="none" w:sz="0" w:space="0" w:color="auto"/>
      </w:divBdr>
    </w:div>
    <w:div w:id="114910639">
      <w:bodyDiv w:val="1"/>
      <w:marLeft w:val="0"/>
      <w:marRight w:val="0"/>
      <w:marTop w:val="0"/>
      <w:marBottom w:val="0"/>
      <w:divBdr>
        <w:top w:val="none" w:sz="0" w:space="0" w:color="auto"/>
        <w:left w:val="none" w:sz="0" w:space="0" w:color="auto"/>
        <w:bottom w:val="none" w:sz="0" w:space="0" w:color="auto"/>
        <w:right w:val="none" w:sz="0" w:space="0" w:color="auto"/>
      </w:divBdr>
    </w:div>
    <w:div w:id="155734503">
      <w:bodyDiv w:val="1"/>
      <w:marLeft w:val="0"/>
      <w:marRight w:val="0"/>
      <w:marTop w:val="0"/>
      <w:marBottom w:val="0"/>
      <w:divBdr>
        <w:top w:val="none" w:sz="0" w:space="0" w:color="auto"/>
        <w:left w:val="none" w:sz="0" w:space="0" w:color="auto"/>
        <w:bottom w:val="none" w:sz="0" w:space="0" w:color="auto"/>
        <w:right w:val="none" w:sz="0" w:space="0" w:color="auto"/>
      </w:divBdr>
      <w:divsChild>
        <w:div w:id="376007721">
          <w:marLeft w:val="0"/>
          <w:marRight w:val="0"/>
          <w:marTop w:val="0"/>
          <w:marBottom w:val="0"/>
          <w:divBdr>
            <w:top w:val="none" w:sz="0" w:space="0" w:color="auto"/>
            <w:left w:val="none" w:sz="0" w:space="0" w:color="auto"/>
            <w:bottom w:val="none" w:sz="0" w:space="0" w:color="auto"/>
            <w:right w:val="none" w:sz="0" w:space="0" w:color="auto"/>
          </w:divBdr>
        </w:div>
      </w:divsChild>
    </w:div>
    <w:div w:id="177283384">
      <w:bodyDiv w:val="1"/>
      <w:marLeft w:val="0"/>
      <w:marRight w:val="0"/>
      <w:marTop w:val="0"/>
      <w:marBottom w:val="0"/>
      <w:divBdr>
        <w:top w:val="none" w:sz="0" w:space="0" w:color="auto"/>
        <w:left w:val="none" w:sz="0" w:space="0" w:color="auto"/>
        <w:bottom w:val="none" w:sz="0" w:space="0" w:color="auto"/>
        <w:right w:val="none" w:sz="0" w:space="0" w:color="auto"/>
      </w:divBdr>
      <w:divsChild>
        <w:div w:id="1471556933">
          <w:marLeft w:val="0"/>
          <w:marRight w:val="0"/>
          <w:marTop w:val="0"/>
          <w:marBottom w:val="0"/>
          <w:divBdr>
            <w:top w:val="none" w:sz="0" w:space="0" w:color="auto"/>
            <w:left w:val="none" w:sz="0" w:space="0" w:color="auto"/>
            <w:bottom w:val="none" w:sz="0" w:space="0" w:color="auto"/>
            <w:right w:val="none" w:sz="0" w:space="0" w:color="auto"/>
          </w:divBdr>
          <w:divsChild>
            <w:div w:id="3577082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4950497">
      <w:bodyDiv w:val="1"/>
      <w:marLeft w:val="0"/>
      <w:marRight w:val="0"/>
      <w:marTop w:val="0"/>
      <w:marBottom w:val="0"/>
      <w:divBdr>
        <w:top w:val="none" w:sz="0" w:space="0" w:color="auto"/>
        <w:left w:val="none" w:sz="0" w:space="0" w:color="auto"/>
        <w:bottom w:val="none" w:sz="0" w:space="0" w:color="auto"/>
        <w:right w:val="none" w:sz="0" w:space="0" w:color="auto"/>
      </w:divBdr>
    </w:div>
    <w:div w:id="206651303">
      <w:bodyDiv w:val="1"/>
      <w:marLeft w:val="0"/>
      <w:marRight w:val="0"/>
      <w:marTop w:val="0"/>
      <w:marBottom w:val="0"/>
      <w:divBdr>
        <w:top w:val="none" w:sz="0" w:space="0" w:color="auto"/>
        <w:left w:val="none" w:sz="0" w:space="0" w:color="auto"/>
        <w:bottom w:val="none" w:sz="0" w:space="0" w:color="auto"/>
        <w:right w:val="none" w:sz="0" w:space="0" w:color="auto"/>
      </w:divBdr>
      <w:divsChild>
        <w:div w:id="810169514">
          <w:marLeft w:val="0"/>
          <w:marRight w:val="0"/>
          <w:marTop w:val="0"/>
          <w:marBottom w:val="0"/>
          <w:divBdr>
            <w:top w:val="none" w:sz="0" w:space="0" w:color="auto"/>
            <w:left w:val="none" w:sz="0" w:space="0" w:color="auto"/>
            <w:bottom w:val="none" w:sz="0" w:space="0" w:color="auto"/>
            <w:right w:val="none" w:sz="0" w:space="0" w:color="auto"/>
          </w:divBdr>
        </w:div>
      </w:divsChild>
    </w:div>
    <w:div w:id="242448282">
      <w:bodyDiv w:val="1"/>
      <w:marLeft w:val="0"/>
      <w:marRight w:val="0"/>
      <w:marTop w:val="0"/>
      <w:marBottom w:val="0"/>
      <w:divBdr>
        <w:top w:val="none" w:sz="0" w:space="0" w:color="auto"/>
        <w:left w:val="none" w:sz="0" w:space="0" w:color="auto"/>
        <w:bottom w:val="none" w:sz="0" w:space="0" w:color="auto"/>
        <w:right w:val="none" w:sz="0" w:space="0" w:color="auto"/>
      </w:divBdr>
    </w:div>
    <w:div w:id="267616075">
      <w:bodyDiv w:val="1"/>
      <w:marLeft w:val="0"/>
      <w:marRight w:val="0"/>
      <w:marTop w:val="0"/>
      <w:marBottom w:val="0"/>
      <w:divBdr>
        <w:top w:val="none" w:sz="0" w:space="0" w:color="auto"/>
        <w:left w:val="none" w:sz="0" w:space="0" w:color="auto"/>
        <w:bottom w:val="none" w:sz="0" w:space="0" w:color="auto"/>
        <w:right w:val="none" w:sz="0" w:space="0" w:color="auto"/>
      </w:divBdr>
      <w:divsChild>
        <w:div w:id="1454979321">
          <w:marLeft w:val="0"/>
          <w:marRight w:val="0"/>
          <w:marTop w:val="0"/>
          <w:marBottom w:val="0"/>
          <w:divBdr>
            <w:top w:val="none" w:sz="0" w:space="0" w:color="auto"/>
            <w:left w:val="none" w:sz="0" w:space="0" w:color="auto"/>
            <w:bottom w:val="none" w:sz="0" w:space="0" w:color="auto"/>
            <w:right w:val="none" w:sz="0" w:space="0" w:color="auto"/>
          </w:divBdr>
        </w:div>
      </w:divsChild>
    </w:div>
    <w:div w:id="341009333">
      <w:bodyDiv w:val="1"/>
      <w:marLeft w:val="0"/>
      <w:marRight w:val="0"/>
      <w:marTop w:val="0"/>
      <w:marBottom w:val="0"/>
      <w:divBdr>
        <w:top w:val="none" w:sz="0" w:space="0" w:color="auto"/>
        <w:left w:val="none" w:sz="0" w:space="0" w:color="auto"/>
        <w:bottom w:val="none" w:sz="0" w:space="0" w:color="auto"/>
        <w:right w:val="none" w:sz="0" w:space="0" w:color="auto"/>
      </w:divBdr>
    </w:div>
    <w:div w:id="365521801">
      <w:bodyDiv w:val="1"/>
      <w:marLeft w:val="0"/>
      <w:marRight w:val="0"/>
      <w:marTop w:val="0"/>
      <w:marBottom w:val="0"/>
      <w:divBdr>
        <w:top w:val="none" w:sz="0" w:space="0" w:color="auto"/>
        <w:left w:val="none" w:sz="0" w:space="0" w:color="auto"/>
        <w:bottom w:val="none" w:sz="0" w:space="0" w:color="auto"/>
        <w:right w:val="none" w:sz="0" w:space="0" w:color="auto"/>
      </w:divBdr>
    </w:div>
    <w:div w:id="368605616">
      <w:bodyDiv w:val="1"/>
      <w:marLeft w:val="0"/>
      <w:marRight w:val="0"/>
      <w:marTop w:val="0"/>
      <w:marBottom w:val="0"/>
      <w:divBdr>
        <w:top w:val="none" w:sz="0" w:space="0" w:color="auto"/>
        <w:left w:val="none" w:sz="0" w:space="0" w:color="auto"/>
        <w:bottom w:val="none" w:sz="0" w:space="0" w:color="auto"/>
        <w:right w:val="none" w:sz="0" w:space="0" w:color="auto"/>
      </w:divBdr>
    </w:div>
    <w:div w:id="378480913">
      <w:bodyDiv w:val="1"/>
      <w:marLeft w:val="0"/>
      <w:marRight w:val="0"/>
      <w:marTop w:val="0"/>
      <w:marBottom w:val="0"/>
      <w:divBdr>
        <w:top w:val="none" w:sz="0" w:space="0" w:color="auto"/>
        <w:left w:val="none" w:sz="0" w:space="0" w:color="auto"/>
        <w:bottom w:val="none" w:sz="0" w:space="0" w:color="auto"/>
        <w:right w:val="none" w:sz="0" w:space="0" w:color="auto"/>
      </w:divBdr>
      <w:divsChild>
        <w:div w:id="1104425732">
          <w:marLeft w:val="0"/>
          <w:marRight w:val="0"/>
          <w:marTop w:val="0"/>
          <w:marBottom w:val="0"/>
          <w:divBdr>
            <w:top w:val="none" w:sz="0" w:space="0" w:color="auto"/>
            <w:left w:val="none" w:sz="0" w:space="0" w:color="auto"/>
            <w:bottom w:val="none" w:sz="0" w:space="0" w:color="auto"/>
            <w:right w:val="none" w:sz="0" w:space="0" w:color="auto"/>
          </w:divBdr>
        </w:div>
      </w:divsChild>
    </w:div>
    <w:div w:id="495190898">
      <w:bodyDiv w:val="1"/>
      <w:marLeft w:val="0"/>
      <w:marRight w:val="0"/>
      <w:marTop w:val="0"/>
      <w:marBottom w:val="0"/>
      <w:divBdr>
        <w:top w:val="none" w:sz="0" w:space="0" w:color="auto"/>
        <w:left w:val="none" w:sz="0" w:space="0" w:color="auto"/>
        <w:bottom w:val="none" w:sz="0" w:space="0" w:color="auto"/>
        <w:right w:val="none" w:sz="0" w:space="0" w:color="auto"/>
      </w:divBdr>
    </w:div>
    <w:div w:id="590116153">
      <w:bodyDiv w:val="1"/>
      <w:marLeft w:val="0"/>
      <w:marRight w:val="0"/>
      <w:marTop w:val="0"/>
      <w:marBottom w:val="0"/>
      <w:divBdr>
        <w:top w:val="none" w:sz="0" w:space="0" w:color="auto"/>
        <w:left w:val="none" w:sz="0" w:space="0" w:color="auto"/>
        <w:bottom w:val="none" w:sz="0" w:space="0" w:color="auto"/>
        <w:right w:val="none" w:sz="0" w:space="0" w:color="auto"/>
      </w:divBdr>
    </w:div>
    <w:div w:id="661390019">
      <w:bodyDiv w:val="1"/>
      <w:marLeft w:val="0"/>
      <w:marRight w:val="0"/>
      <w:marTop w:val="0"/>
      <w:marBottom w:val="0"/>
      <w:divBdr>
        <w:top w:val="none" w:sz="0" w:space="0" w:color="auto"/>
        <w:left w:val="none" w:sz="0" w:space="0" w:color="auto"/>
        <w:bottom w:val="none" w:sz="0" w:space="0" w:color="auto"/>
        <w:right w:val="none" w:sz="0" w:space="0" w:color="auto"/>
      </w:divBdr>
    </w:div>
    <w:div w:id="686250170">
      <w:bodyDiv w:val="1"/>
      <w:marLeft w:val="0"/>
      <w:marRight w:val="0"/>
      <w:marTop w:val="0"/>
      <w:marBottom w:val="0"/>
      <w:divBdr>
        <w:top w:val="none" w:sz="0" w:space="0" w:color="auto"/>
        <w:left w:val="none" w:sz="0" w:space="0" w:color="auto"/>
        <w:bottom w:val="none" w:sz="0" w:space="0" w:color="auto"/>
        <w:right w:val="none" w:sz="0" w:space="0" w:color="auto"/>
      </w:divBdr>
    </w:div>
    <w:div w:id="689186704">
      <w:bodyDiv w:val="1"/>
      <w:marLeft w:val="0"/>
      <w:marRight w:val="0"/>
      <w:marTop w:val="0"/>
      <w:marBottom w:val="0"/>
      <w:divBdr>
        <w:top w:val="none" w:sz="0" w:space="0" w:color="auto"/>
        <w:left w:val="none" w:sz="0" w:space="0" w:color="auto"/>
        <w:bottom w:val="none" w:sz="0" w:space="0" w:color="auto"/>
        <w:right w:val="none" w:sz="0" w:space="0" w:color="auto"/>
      </w:divBdr>
    </w:div>
    <w:div w:id="698507129">
      <w:bodyDiv w:val="1"/>
      <w:marLeft w:val="0"/>
      <w:marRight w:val="0"/>
      <w:marTop w:val="0"/>
      <w:marBottom w:val="0"/>
      <w:divBdr>
        <w:top w:val="none" w:sz="0" w:space="0" w:color="auto"/>
        <w:left w:val="none" w:sz="0" w:space="0" w:color="auto"/>
        <w:bottom w:val="none" w:sz="0" w:space="0" w:color="auto"/>
        <w:right w:val="none" w:sz="0" w:space="0" w:color="auto"/>
      </w:divBdr>
    </w:div>
    <w:div w:id="797649425">
      <w:bodyDiv w:val="1"/>
      <w:marLeft w:val="0"/>
      <w:marRight w:val="0"/>
      <w:marTop w:val="0"/>
      <w:marBottom w:val="0"/>
      <w:divBdr>
        <w:top w:val="none" w:sz="0" w:space="0" w:color="auto"/>
        <w:left w:val="none" w:sz="0" w:space="0" w:color="auto"/>
        <w:bottom w:val="none" w:sz="0" w:space="0" w:color="auto"/>
        <w:right w:val="none" w:sz="0" w:space="0" w:color="auto"/>
      </w:divBdr>
    </w:div>
    <w:div w:id="827020250">
      <w:bodyDiv w:val="1"/>
      <w:marLeft w:val="0"/>
      <w:marRight w:val="0"/>
      <w:marTop w:val="0"/>
      <w:marBottom w:val="0"/>
      <w:divBdr>
        <w:top w:val="none" w:sz="0" w:space="0" w:color="auto"/>
        <w:left w:val="none" w:sz="0" w:space="0" w:color="auto"/>
        <w:bottom w:val="none" w:sz="0" w:space="0" w:color="auto"/>
        <w:right w:val="none" w:sz="0" w:space="0" w:color="auto"/>
      </w:divBdr>
      <w:divsChild>
        <w:div w:id="2043825231">
          <w:marLeft w:val="0"/>
          <w:marRight w:val="0"/>
          <w:marTop w:val="0"/>
          <w:marBottom w:val="0"/>
          <w:divBdr>
            <w:top w:val="none" w:sz="0" w:space="0" w:color="auto"/>
            <w:left w:val="none" w:sz="0" w:space="0" w:color="auto"/>
            <w:bottom w:val="none" w:sz="0" w:space="0" w:color="auto"/>
            <w:right w:val="none" w:sz="0" w:space="0" w:color="auto"/>
          </w:divBdr>
        </w:div>
      </w:divsChild>
    </w:div>
    <w:div w:id="840394360">
      <w:bodyDiv w:val="1"/>
      <w:marLeft w:val="0"/>
      <w:marRight w:val="0"/>
      <w:marTop w:val="0"/>
      <w:marBottom w:val="0"/>
      <w:divBdr>
        <w:top w:val="none" w:sz="0" w:space="0" w:color="auto"/>
        <w:left w:val="none" w:sz="0" w:space="0" w:color="auto"/>
        <w:bottom w:val="none" w:sz="0" w:space="0" w:color="auto"/>
        <w:right w:val="none" w:sz="0" w:space="0" w:color="auto"/>
      </w:divBdr>
    </w:div>
    <w:div w:id="919681542">
      <w:bodyDiv w:val="1"/>
      <w:marLeft w:val="0"/>
      <w:marRight w:val="0"/>
      <w:marTop w:val="0"/>
      <w:marBottom w:val="0"/>
      <w:divBdr>
        <w:top w:val="none" w:sz="0" w:space="0" w:color="auto"/>
        <w:left w:val="none" w:sz="0" w:space="0" w:color="auto"/>
        <w:bottom w:val="none" w:sz="0" w:space="0" w:color="auto"/>
        <w:right w:val="none" w:sz="0" w:space="0" w:color="auto"/>
      </w:divBdr>
    </w:div>
    <w:div w:id="932861407">
      <w:bodyDiv w:val="1"/>
      <w:marLeft w:val="0"/>
      <w:marRight w:val="0"/>
      <w:marTop w:val="0"/>
      <w:marBottom w:val="0"/>
      <w:divBdr>
        <w:top w:val="none" w:sz="0" w:space="0" w:color="auto"/>
        <w:left w:val="none" w:sz="0" w:space="0" w:color="auto"/>
        <w:bottom w:val="none" w:sz="0" w:space="0" w:color="auto"/>
        <w:right w:val="none" w:sz="0" w:space="0" w:color="auto"/>
      </w:divBdr>
    </w:div>
    <w:div w:id="942298057">
      <w:bodyDiv w:val="1"/>
      <w:marLeft w:val="0"/>
      <w:marRight w:val="0"/>
      <w:marTop w:val="0"/>
      <w:marBottom w:val="0"/>
      <w:divBdr>
        <w:top w:val="none" w:sz="0" w:space="0" w:color="auto"/>
        <w:left w:val="none" w:sz="0" w:space="0" w:color="auto"/>
        <w:bottom w:val="none" w:sz="0" w:space="0" w:color="auto"/>
        <w:right w:val="none" w:sz="0" w:space="0" w:color="auto"/>
      </w:divBdr>
    </w:div>
    <w:div w:id="945816886">
      <w:bodyDiv w:val="1"/>
      <w:marLeft w:val="0"/>
      <w:marRight w:val="0"/>
      <w:marTop w:val="0"/>
      <w:marBottom w:val="0"/>
      <w:divBdr>
        <w:top w:val="none" w:sz="0" w:space="0" w:color="auto"/>
        <w:left w:val="none" w:sz="0" w:space="0" w:color="auto"/>
        <w:bottom w:val="none" w:sz="0" w:space="0" w:color="auto"/>
        <w:right w:val="none" w:sz="0" w:space="0" w:color="auto"/>
      </w:divBdr>
    </w:div>
    <w:div w:id="946547223">
      <w:bodyDiv w:val="1"/>
      <w:marLeft w:val="0"/>
      <w:marRight w:val="0"/>
      <w:marTop w:val="0"/>
      <w:marBottom w:val="0"/>
      <w:divBdr>
        <w:top w:val="none" w:sz="0" w:space="0" w:color="auto"/>
        <w:left w:val="none" w:sz="0" w:space="0" w:color="auto"/>
        <w:bottom w:val="none" w:sz="0" w:space="0" w:color="auto"/>
        <w:right w:val="none" w:sz="0" w:space="0" w:color="auto"/>
      </w:divBdr>
    </w:div>
    <w:div w:id="984818750">
      <w:bodyDiv w:val="1"/>
      <w:marLeft w:val="0"/>
      <w:marRight w:val="0"/>
      <w:marTop w:val="0"/>
      <w:marBottom w:val="0"/>
      <w:divBdr>
        <w:top w:val="none" w:sz="0" w:space="0" w:color="auto"/>
        <w:left w:val="none" w:sz="0" w:space="0" w:color="auto"/>
        <w:bottom w:val="none" w:sz="0" w:space="0" w:color="auto"/>
        <w:right w:val="none" w:sz="0" w:space="0" w:color="auto"/>
      </w:divBdr>
    </w:div>
    <w:div w:id="1078286662">
      <w:bodyDiv w:val="1"/>
      <w:marLeft w:val="0"/>
      <w:marRight w:val="0"/>
      <w:marTop w:val="0"/>
      <w:marBottom w:val="0"/>
      <w:divBdr>
        <w:top w:val="none" w:sz="0" w:space="0" w:color="auto"/>
        <w:left w:val="none" w:sz="0" w:space="0" w:color="auto"/>
        <w:bottom w:val="none" w:sz="0" w:space="0" w:color="auto"/>
        <w:right w:val="none" w:sz="0" w:space="0" w:color="auto"/>
      </w:divBdr>
    </w:div>
    <w:div w:id="1090350087">
      <w:bodyDiv w:val="1"/>
      <w:marLeft w:val="0"/>
      <w:marRight w:val="0"/>
      <w:marTop w:val="0"/>
      <w:marBottom w:val="0"/>
      <w:divBdr>
        <w:top w:val="none" w:sz="0" w:space="0" w:color="auto"/>
        <w:left w:val="none" w:sz="0" w:space="0" w:color="auto"/>
        <w:bottom w:val="none" w:sz="0" w:space="0" w:color="auto"/>
        <w:right w:val="none" w:sz="0" w:space="0" w:color="auto"/>
      </w:divBdr>
    </w:div>
    <w:div w:id="1093478044">
      <w:bodyDiv w:val="1"/>
      <w:marLeft w:val="0"/>
      <w:marRight w:val="0"/>
      <w:marTop w:val="0"/>
      <w:marBottom w:val="0"/>
      <w:divBdr>
        <w:top w:val="none" w:sz="0" w:space="0" w:color="auto"/>
        <w:left w:val="none" w:sz="0" w:space="0" w:color="auto"/>
        <w:bottom w:val="none" w:sz="0" w:space="0" w:color="auto"/>
        <w:right w:val="none" w:sz="0" w:space="0" w:color="auto"/>
      </w:divBdr>
    </w:div>
    <w:div w:id="1170485565">
      <w:bodyDiv w:val="1"/>
      <w:marLeft w:val="0"/>
      <w:marRight w:val="0"/>
      <w:marTop w:val="0"/>
      <w:marBottom w:val="0"/>
      <w:divBdr>
        <w:top w:val="none" w:sz="0" w:space="0" w:color="auto"/>
        <w:left w:val="none" w:sz="0" w:space="0" w:color="auto"/>
        <w:bottom w:val="none" w:sz="0" w:space="0" w:color="auto"/>
        <w:right w:val="none" w:sz="0" w:space="0" w:color="auto"/>
      </w:divBdr>
    </w:div>
    <w:div w:id="1186215218">
      <w:bodyDiv w:val="1"/>
      <w:marLeft w:val="0"/>
      <w:marRight w:val="0"/>
      <w:marTop w:val="0"/>
      <w:marBottom w:val="0"/>
      <w:divBdr>
        <w:top w:val="none" w:sz="0" w:space="0" w:color="auto"/>
        <w:left w:val="none" w:sz="0" w:space="0" w:color="auto"/>
        <w:bottom w:val="none" w:sz="0" w:space="0" w:color="auto"/>
        <w:right w:val="none" w:sz="0" w:space="0" w:color="auto"/>
      </w:divBdr>
    </w:div>
    <w:div w:id="1205404008">
      <w:bodyDiv w:val="1"/>
      <w:marLeft w:val="0"/>
      <w:marRight w:val="0"/>
      <w:marTop w:val="0"/>
      <w:marBottom w:val="0"/>
      <w:divBdr>
        <w:top w:val="none" w:sz="0" w:space="0" w:color="auto"/>
        <w:left w:val="none" w:sz="0" w:space="0" w:color="auto"/>
        <w:bottom w:val="none" w:sz="0" w:space="0" w:color="auto"/>
        <w:right w:val="none" w:sz="0" w:space="0" w:color="auto"/>
      </w:divBdr>
      <w:divsChild>
        <w:div w:id="97868557">
          <w:marLeft w:val="0"/>
          <w:marRight w:val="0"/>
          <w:marTop w:val="0"/>
          <w:marBottom w:val="0"/>
          <w:divBdr>
            <w:top w:val="none" w:sz="0" w:space="0" w:color="auto"/>
            <w:left w:val="none" w:sz="0" w:space="0" w:color="auto"/>
            <w:bottom w:val="none" w:sz="0" w:space="0" w:color="auto"/>
            <w:right w:val="none" w:sz="0" w:space="0" w:color="auto"/>
          </w:divBdr>
          <w:divsChild>
            <w:div w:id="66840882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07572632">
      <w:bodyDiv w:val="1"/>
      <w:marLeft w:val="0"/>
      <w:marRight w:val="0"/>
      <w:marTop w:val="0"/>
      <w:marBottom w:val="0"/>
      <w:divBdr>
        <w:top w:val="none" w:sz="0" w:space="0" w:color="auto"/>
        <w:left w:val="none" w:sz="0" w:space="0" w:color="auto"/>
        <w:bottom w:val="none" w:sz="0" w:space="0" w:color="auto"/>
        <w:right w:val="none" w:sz="0" w:space="0" w:color="auto"/>
      </w:divBdr>
      <w:divsChild>
        <w:div w:id="371274659">
          <w:marLeft w:val="0"/>
          <w:marRight w:val="0"/>
          <w:marTop w:val="0"/>
          <w:marBottom w:val="0"/>
          <w:divBdr>
            <w:top w:val="none" w:sz="0" w:space="0" w:color="auto"/>
            <w:left w:val="none" w:sz="0" w:space="0" w:color="auto"/>
            <w:bottom w:val="none" w:sz="0" w:space="0" w:color="auto"/>
            <w:right w:val="none" w:sz="0" w:space="0" w:color="auto"/>
          </w:divBdr>
          <w:divsChild>
            <w:div w:id="154587248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69385069">
      <w:bodyDiv w:val="1"/>
      <w:marLeft w:val="0"/>
      <w:marRight w:val="0"/>
      <w:marTop w:val="0"/>
      <w:marBottom w:val="0"/>
      <w:divBdr>
        <w:top w:val="none" w:sz="0" w:space="0" w:color="auto"/>
        <w:left w:val="none" w:sz="0" w:space="0" w:color="auto"/>
        <w:bottom w:val="none" w:sz="0" w:space="0" w:color="auto"/>
        <w:right w:val="none" w:sz="0" w:space="0" w:color="auto"/>
      </w:divBdr>
    </w:div>
    <w:div w:id="1314791493">
      <w:bodyDiv w:val="1"/>
      <w:marLeft w:val="0"/>
      <w:marRight w:val="0"/>
      <w:marTop w:val="0"/>
      <w:marBottom w:val="0"/>
      <w:divBdr>
        <w:top w:val="none" w:sz="0" w:space="0" w:color="auto"/>
        <w:left w:val="none" w:sz="0" w:space="0" w:color="auto"/>
        <w:bottom w:val="none" w:sz="0" w:space="0" w:color="auto"/>
        <w:right w:val="none" w:sz="0" w:space="0" w:color="auto"/>
      </w:divBdr>
      <w:divsChild>
        <w:div w:id="504325370">
          <w:marLeft w:val="0"/>
          <w:marRight w:val="0"/>
          <w:marTop w:val="0"/>
          <w:marBottom w:val="0"/>
          <w:divBdr>
            <w:top w:val="none" w:sz="0" w:space="0" w:color="auto"/>
            <w:left w:val="none" w:sz="0" w:space="0" w:color="auto"/>
            <w:bottom w:val="none" w:sz="0" w:space="0" w:color="auto"/>
            <w:right w:val="none" w:sz="0" w:space="0" w:color="auto"/>
          </w:divBdr>
        </w:div>
      </w:divsChild>
    </w:div>
    <w:div w:id="1426074961">
      <w:bodyDiv w:val="1"/>
      <w:marLeft w:val="0"/>
      <w:marRight w:val="0"/>
      <w:marTop w:val="0"/>
      <w:marBottom w:val="0"/>
      <w:divBdr>
        <w:top w:val="none" w:sz="0" w:space="0" w:color="auto"/>
        <w:left w:val="none" w:sz="0" w:space="0" w:color="auto"/>
        <w:bottom w:val="none" w:sz="0" w:space="0" w:color="auto"/>
        <w:right w:val="none" w:sz="0" w:space="0" w:color="auto"/>
      </w:divBdr>
    </w:div>
    <w:div w:id="1454320908">
      <w:bodyDiv w:val="1"/>
      <w:marLeft w:val="0"/>
      <w:marRight w:val="0"/>
      <w:marTop w:val="0"/>
      <w:marBottom w:val="0"/>
      <w:divBdr>
        <w:top w:val="none" w:sz="0" w:space="0" w:color="auto"/>
        <w:left w:val="none" w:sz="0" w:space="0" w:color="auto"/>
        <w:bottom w:val="none" w:sz="0" w:space="0" w:color="auto"/>
        <w:right w:val="none" w:sz="0" w:space="0" w:color="auto"/>
      </w:divBdr>
    </w:div>
    <w:div w:id="1513110666">
      <w:bodyDiv w:val="1"/>
      <w:marLeft w:val="0"/>
      <w:marRight w:val="0"/>
      <w:marTop w:val="0"/>
      <w:marBottom w:val="0"/>
      <w:divBdr>
        <w:top w:val="none" w:sz="0" w:space="0" w:color="auto"/>
        <w:left w:val="none" w:sz="0" w:space="0" w:color="auto"/>
        <w:bottom w:val="none" w:sz="0" w:space="0" w:color="auto"/>
        <w:right w:val="none" w:sz="0" w:space="0" w:color="auto"/>
      </w:divBdr>
    </w:div>
    <w:div w:id="1571383690">
      <w:bodyDiv w:val="1"/>
      <w:marLeft w:val="0"/>
      <w:marRight w:val="0"/>
      <w:marTop w:val="0"/>
      <w:marBottom w:val="0"/>
      <w:divBdr>
        <w:top w:val="none" w:sz="0" w:space="0" w:color="auto"/>
        <w:left w:val="none" w:sz="0" w:space="0" w:color="auto"/>
        <w:bottom w:val="none" w:sz="0" w:space="0" w:color="auto"/>
        <w:right w:val="none" w:sz="0" w:space="0" w:color="auto"/>
      </w:divBdr>
    </w:div>
    <w:div w:id="1579510722">
      <w:bodyDiv w:val="1"/>
      <w:marLeft w:val="0"/>
      <w:marRight w:val="0"/>
      <w:marTop w:val="0"/>
      <w:marBottom w:val="0"/>
      <w:divBdr>
        <w:top w:val="none" w:sz="0" w:space="0" w:color="auto"/>
        <w:left w:val="none" w:sz="0" w:space="0" w:color="auto"/>
        <w:bottom w:val="none" w:sz="0" w:space="0" w:color="auto"/>
        <w:right w:val="none" w:sz="0" w:space="0" w:color="auto"/>
      </w:divBdr>
    </w:div>
    <w:div w:id="1581060512">
      <w:bodyDiv w:val="1"/>
      <w:marLeft w:val="0"/>
      <w:marRight w:val="0"/>
      <w:marTop w:val="0"/>
      <w:marBottom w:val="0"/>
      <w:divBdr>
        <w:top w:val="none" w:sz="0" w:space="0" w:color="auto"/>
        <w:left w:val="none" w:sz="0" w:space="0" w:color="auto"/>
        <w:bottom w:val="none" w:sz="0" w:space="0" w:color="auto"/>
        <w:right w:val="none" w:sz="0" w:space="0" w:color="auto"/>
      </w:divBdr>
    </w:div>
    <w:div w:id="1583447394">
      <w:bodyDiv w:val="1"/>
      <w:marLeft w:val="0"/>
      <w:marRight w:val="0"/>
      <w:marTop w:val="0"/>
      <w:marBottom w:val="0"/>
      <w:divBdr>
        <w:top w:val="none" w:sz="0" w:space="0" w:color="auto"/>
        <w:left w:val="none" w:sz="0" w:space="0" w:color="auto"/>
        <w:bottom w:val="none" w:sz="0" w:space="0" w:color="auto"/>
        <w:right w:val="none" w:sz="0" w:space="0" w:color="auto"/>
      </w:divBdr>
      <w:divsChild>
        <w:div w:id="1647198353">
          <w:marLeft w:val="0"/>
          <w:marRight w:val="0"/>
          <w:marTop w:val="0"/>
          <w:marBottom w:val="0"/>
          <w:divBdr>
            <w:top w:val="none" w:sz="0" w:space="0" w:color="auto"/>
            <w:left w:val="none" w:sz="0" w:space="0" w:color="auto"/>
            <w:bottom w:val="none" w:sz="0" w:space="0" w:color="auto"/>
            <w:right w:val="none" w:sz="0" w:space="0" w:color="auto"/>
          </w:divBdr>
        </w:div>
      </w:divsChild>
    </w:div>
    <w:div w:id="1616667122">
      <w:bodyDiv w:val="1"/>
      <w:marLeft w:val="0"/>
      <w:marRight w:val="0"/>
      <w:marTop w:val="0"/>
      <w:marBottom w:val="0"/>
      <w:divBdr>
        <w:top w:val="none" w:sz="0" w:space="0" w:color="auto"/>
        <w:left w:val="none" w:sz="0" w:space="0" w:color="auto"/>
        <w:bottom w:val="none" w:sz="0" w:space="0" w:color="auto"/>
        <w:right w:val="none" w:sz="0" w:space="0" w:color="auto"/>
      </w:divBdr>
    </w:div>
    <w:div w:id="1633247030">
      <w:bodyDiv w:val="1"/>
      <w:marLeft w:val="0"/>
      <w:marRight w:val="0"/>
      <w:marTop w:val="0"/>
      <w:marBottom w:val="0"/>
      <w:divBdr>
        <w:top w:val="none" w:sz="0" w:space="0" w:color="auto"/>
        <w:left w:val="none" w:sz="0" w:space="0" w:color="auto"/>
        <w:bottom w:val="none" w:sz="0" w:space="0" w:color="auto"/>
        <w:right w:val="none" w:sz="0" w:space="0" w:color="auto"/>
      </w:divBdr>
    </w:div>
    <w:div w:id="1643347931">
      <w:bodyDiv w:val="1"/>
      <w:marLeft w:val="0"/>
      <w:marRight w:val="0"/>
      <w:marTop w:val="0"/>
      <w:marBottom w:val="0"/>
      <w:divBdr>
        <w:top w:val="none" w:sz="0" w:space="0" w:color="auto"/>
        <w:left w:val="none" w:sz="0" w:space="0" w:color="auto"/>
        <w:bottom w:val="none" w:sz="0" w:space="0" w:color="auto"/>
        <w:right w:val="none" w:sz="0" w:space="0" w:color="auto"/>
      </w:divBdr>
    </w:div>
    <w:div w:id="1655134946">
      <w:bodyDiv w:val="1"/>
      <w:marLeft w:val="0"/>
      <w:marRight w:val="0"/>
      <w:marTop w:val="0"/>
      <w:marBottom w:val="0"/>
      <w:divBdr>
        <w:top w:val="none" w:sz="0" w:space="0" w:color="auto"/>
        <w:left w:val="none" w:sz="0" w:space="0" w:color="auto"/>
        <w:bottom w:val="none" w:sz="0" w:space="0" w:color="auto"/>
        <w:right w:val="none" w:sz="0" w:space="0" w:color="auto"/>
      </w:divBdr>
    </w:div>
    <w:div w:id="1673871000">
      <w:bodyDiv w:val="1"/>
      <w:marLeft w:val="0"/>
      <w:marRight w:val="0"/>
      <w:marTop w:val="0"/>
      <w:marBottom w:val="0"/>
      <w:divBdr>
        <w:top w:val="none" w:sz="0" w:space="0" w:color="auto"/>
        <w:left w:val="none" w:sz="0" w:space="0" w:color="auto"/>
        <w:bottom w:val="none" w:sz="0" w:space="0" w:color="auto"/>
        <w:right w:val="none" w:sz="0" w:space="0" w:color="auto"/>
      </w:divBdr>
      <w:divsChild>
        <w:div w:id="837966418">
          <w:marLeft w:val="0"/>
          <w:marRight w:val="0"/>
          <w:marTop w:val="0"/>
          <w:marBottom w:val="0"/>
          <w:divBdr>
            <w:top w:val="none" w:sz="0" w:space="0" w:color="auto"/>
            <w:left w:val="none" w:sz="0" w:space="0" w:color="auto"/>
            <w:bottom w:val="none" w:sz="0" w:space="0" w:color="auto"/>
            <w:right w:val="none" w:sz="0" w:space="0" w:color="auto"/>
          </w:divBdr>
        </w:div>
      </w:divsChild>
    </w:div>
    <w:div w:id="1697151836">
      <w:bodyDiv w:val="1"/>
      <w:marLeft w:val="0"/>
      <w:marRight w:val="0"/>
      <w:marTop w:val="0"/>
      <w:marBottom w:val="0"/>
      <w:divBdr>
        <w:top w:val="none" w:sz="0" w:space="0" w:color="auto"/>
        <w:left w:val="none" w:sz="0" w:space="0" w:color="auto"/>
        <w:bottom w:val="none" w:sz="0" w:space="0" w:color="auto"/>
        <w:right w:val="none" w:sz="0" w:space="0" w:color="auto"/>
      </w:divBdr>
    </w:div>
    <w:div w:id="1729110858">
      <w:bodyDiv w:val="1"/>
      <w:marLeft w:val="0"/>
      <w:marRight w:val="0"/>
      <w:marTop w:val="0"/>
      <w:marBottom w:val="0"/>
      <w:divBdr>
        <w:top w:val="none" w:sz="0" w:space="0" w:color="auto"/>
        <w:left w:val="none" w:sz="0" w:space="0" w:color="auto"/>
        <w:bottom w:val="none" w:sz="0" w:space="0" w:color="auto"/>
        <w:right w:val="none" w:sz="0" w:space="0" w:color="auto"/>
      </w:divBdr>
    </w:div>
    <w:div w:id="1732843377">
      <w:bodyDiv w:val="1"/>
      <w:marLeft w:val="0"/>
      <w:marRight w:val="0"/>
      <w:marTop w:val="0"/>
      <w:marBottom w:val="0"/>
      <w:divBdr>
        <w:top w:val="none" w:sz="0" w:space="0" w:color="auto"/>
        <w:left w:val="none" w:sz="0" w:space="0" w:color="auto"/>
        <w:bottom w:val="none" w:sz="0" w:space="0" w:color="auto"/>
        <w:right w:val="none" w:sz="0" w:space="0" w:color="auto"/>
      </w:divBdr>
    </w:div>
    <w:div w:id="1742101305">
      <w:bodyDiv w:val="1"/>
      <w:marLeft w:val="0"/>
      <w:marRight w:val="0"/>
      <w:marTop w:val="0"/>
      <w:marBottom w:val="0"/>
      <w:divBdr>
        <w:top w:val="none" w:sz="0" w:space="0" w:color="auto"/>
        <w:left w:val="none" w:sz="0" w:space="0" w:color="auto"/>
        <w:bottom w:val="none" w:sz="0" w:space="0" w:color="auto"/>
        <w:right w:val="none" w:sz="0" w:space="0" w:color="auto"/>
      </w:divBdr>
    </w:div>
    <w:div w:id="1871721177">
      <w:bodyDiv w:val="1"/>
      <w:marLeft w:val="0"/>
      <w:marRight w:val="0"/>
      <w:marTop w:val="0"/>
      <w:marBottom w:val="0"/>
      <w:divBdr>
        <w:top w:val="none" w:sz="0" w:space="0" w:color="auto"/>
        <w:left w:val="none" w:sz="0" w:space="0" w:color="auto"/>
        <w:bottom w:val="none" w:sz="0" w:space="0" w:color="auto"/>
        <w:right w:val="none" w:sz="0" w:space="0" w:color="auto"/>
      </w:divBdr>
    </w:div>
    <w:div w:id="1932002646">
      <w:bodyDiv w:val="1"/>
      <w:marLeft w:val="0"/>
      <w:marRight w:val="0"/>
      <w:marTop w:val="0"/>
      <w:marBottom w:val="0"/>
      <w:divBdr>
        <w:top w:val="none" w:sz="0" w:space="0" w:color="auto"/>
        <w:left w:val="none" w:sz="0" w:space="0" w:color="auto"/>
        <w:bottom w:val="none" w:sz="0" w:space="0" w:color="auto"/>
        <w:right w:val="none" w:sz="0" w:space="0" w:color="auto"/>
      </w:divBdr>
    </w:div>
    <w:div w:id="1932424396">
      <w:bodyDiv w:val="1"/>
      <w:marLeft w:val="0"/>
      <w:marRight w:val="0"/>
      <w:marTop w:val="0"/>
      <w:marBottom w:val="0"/>
      <w:divBdr>
        <w:top w:val="none" w:sz="0" w:space="0" w:color="auto"/>
        <w:left w:val="none" w:sz="0" w:space="0" w:color="auto"/>
        <w:bottom w:val="none" w:sz="0" w:space="0" w:color="auto"/>
        <w:right w:val="none" w:sz="0" w:space="0" w:color="auto"/>
      </w:divBdr>
    </w:div>
    <w:div w:id="1943952039">
      <w:bodyDiv w:val="1"/>
      <w:marLeft w:val="0"/>
      <w:marRight w:val="0"/>
      <w:marTop w:val="0"/>
      <w:marBottom w:val="0"/>
      <w:divBdr>
        <w:top w:val="none" w:sz="0" w:space="0" w:color="auto"/>
        <w:left w:val="none" w:sz="0" w:space="0" w:color="auto"/>
        <w:bottom w:val="none" w:sz="0" w:space="0" w:color="auto"/>
        <w:right w:val="none" w:sz="0" w:space="0" w:color="auto"/>
      </w:divBdr>
    </w:div>
    <w:div w:id="1956669164">
      <w:bodyDiv w:val="1"/>
      <w:marLeft w:val="0"/>
      <w:marRight w:val="0"/>
      <w:marTop w:val="0"/>
      <w:marBottom w:val="0"/>
      <w:divBdr>
        <w:top w:val="none" w:sz="0" w:space="0" w:color="auto"/>
        <w:left w:val="none" w:sz="0" w:space="0" w:color="auto"/>
        <w:bottom w:val="none" w:sz="0" w:space="0" w:color="auto"/>
        <w:right w:val="none" w:sz="0" w:space="0" w:color="auto"/>
      </w:divBdr>
    </w:div>
    <w:div w:id="1973630654">
      <w:bodyDiv w:val="1"/>
      <w:marLeft w:val="0"/>
      <w:marRight w:val="0"/>
      <w:marTop w:val="0"/>
      <w:marBottom w:val="0"/>
      <w:divBdr>
        <w:top w:val="none" w:sz="0" w:space="0" w:color="auto"/>
        <w:left w:val="none" w:sz="0" w:space="0" w:color="auto"/>
        <w:bottom w:val="none" w:sz="0" w:space="0" w:color="auto"/>
        <w:right w:val="none" w:sz="0" w:space="0" w:color="auto"/>
      </w:divBdr>
    </w:div>
    <w:div w:id="2037999415">
      <w:bodyDiv w:val="1"/>
      <w:marLeft w:val="0"/>
      <w:marRight w:val="0"/>
      <w:marTop w:val="0"/>
      <w:marBottom w:val="0"/>
      <w:divBdr>
        <w:top w:val="none" w:sz="0" w:space="0" w:color="auto"/>
        <w:left w:val="none" w:sz="0" w:space="0" w:color="auto"/>
        <w:bottom w:val="none" w:sz="0" w:space="0" w:color="auto"/>
        <w:right w:val="none" w:sz="0" w:space="0" w:color="auto"/>
      </w:divBdr>
    </w:div>
    <w:div w:id="2039424652">
      <w:bodyDiv w:val="1"/>
      <w:marLeft w:val="0"/>
      <w:marRight w:val="0"/>
      <w:marTop w:val="0"/>
      <w:marBottom w:val="0"/>
      <w:divBdr>
        <w:top w:val="none" w:sz="0" w:space="0" w:color="auto"/>
        <w:left w:val="none" w:sz="0" w:space="0" w:color="auto"/>
        <w:bottom w:val="none" w:sz="0" w:space="0" w:color="auto"/>
        <w:right w:val="none" w:sz="0" w:space="0" w:color="auto"/>
      </w:divBdr>
      <w:divsChild>
        <w:div w:id="1188761072">
          <w:marLeft w:val="0"/>
          <w:marRight w:val="0"/>
          <w:marTop w:val="0"/>
          <w:marBottom w:val="0"/>
          <w:divBdr>
            <w:top w:val="none" w:sz="0" w:space="0" w:color="auto"/>
            <w:left w:val="none" w:sz="0" w:space="0" w:color="auto"/>
            <w:bottom w:val="none" w:sz="0" w:space="0" w:color="auto"/>
            <w:right w:val="none" w:sz="0" w:space="0" w:color="auto"/>
          </w:divBdr>
        </w:div>
      </w:divsChild>
    </w:div>
    <w:div w:id="2043624967">
      <w:bodyDiv w:val="1"/>
      <w:marLeft w:val="0"/>
      <w:marRight w:val="0"/>
      <w:marTop w:val="0"/>
      <w:marBottom w:val="0"/>
      <w:divBdr>
        <w:top w:val="none" w:sz="0" w:space="0" w:color="auto"/>
        <w:left w:val="none" w:sz="0" w:space="0" w:color="auto"/>
        <w:bottom w:val="none" w:sz="0" w:space="0" w:color="auto"/>
        <w:right w:val="none" w:sz="0" w:space="0" w:color="auto"/>
      </w:divBdr>
    </w:div>
    <w:div w:id="2068452369">
      <w:bodyDiv w:val="1"/>
      <w:marLeft w:val="0"/>
      <w:marRight w:val="0"/>
      <w:marTop w:val="0"/>
      <w:marBottom w:val="0"/>
      <w:divBdr>
        <w:top w:val="none" w:sz="0" w:space="0" w:color="auto"/>
        <w:left w:val="none" w:sz="0" w:space="0" w:color="auto"/>
        <w:bottom w:val="none" w:sz="0" w:space="0" w:color="auto"/>
        <w:right w:val="none" w:sz="0" w:space="0" w:color="auto"/>
      </w:divBdr>
    </w:div>
    <w:div w:id="2070616892">
      <w:bodyDiv w:val="1"/>
      <w:marLeft w:val="0"/>
      <w:marRight w:val="0"/>
      <w:marTop w:val="0"/>
      <w:marBottom w:val="0"/>
      <w:divBdr>
        <w:top w:val="none" w:sz="0" w:space="0" w:color="auto"/>
        <w:left w:val="none" w:sz="0" w:space="0" w:color="auto"/>
        <w:bottom w:val="none" w:sz="0" w:space="0" w:color="auto"/>
        <w:right w:val="none" w:sz="0" w:space="0" w:color="auto"/>
      </w:divBdr>
    </w:div>
    <w:div w:id="2076659752">
      <w:bodyDiv w:val="1"/>
      <w:marLeft w:val="0"/>
      <w:marRight w:val="0"/>
      <w:marTop w:val="0"/>
      <w:marBottom w:val="0"/>
      <w:divBdr>
        <w:top w:val="none" w:sz="0" w:space="0" w:color="auto"/>
        <w:left w:val="none" w:sz="0" w:space="0" w:color="auto"/>
        <w:bottom w:val="none" w:sz="0" w:space="0" w:color="auto"/>
        <w:right w:val="none" w:sz="0" w:space="0" w:color="auto"/>
      </w:divBdr>
    </w:div>
    <w:div w:id="2096050525">
      <w:bodyDiv w:val="1"/>
      <w:marLeft w:val="0"/>
      <w:marRight w:val="0"/>
      <w:marTop w:val="0"/>
      <w:marBottom w:val="0"/>
      <w:divBdr>
        <w:top w:val="none" w:sz="0" w:space="0" w:color="auto"/>
        <w:left w:val="none" w:sz="0" w:space="0" w:color="auto"/>
        <w:bottom w:val="none" w:sz="0" w:space="0" w:color="auto"/>
        <w:right w:val="none" w:sz="0" w:space="0" w:color="auto"/>
      </w:divBdr>
    </w:div>
    <w:div w:id="213274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quesite.it"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quesite.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6EAE-C8BD-4857-9405-3F2D64CD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2363</TotalTime>
  <Pages>10</Pages>
  <Words>1704</Words>
  <Characters>11200</Characters>
  <Application>Microsoft Office Word</Application>
  <DocSecurity>0</DocSecurity>
  <Lines>533</Lines>
  <Paragraphs>286</Paragraphs>
  <ScaleCrop>false</ScaleCrop>
  <HeadingPairs>
    <vt:vector size="2" baseType="variant">
      <vt:variant>
        <vt:lpstr>Titolo</vt:lpstr>
      </vt:variant>
      <vt:variant>
        <vt:i4>1</vt:i4>
      </vt:variant>
    </vt:vector>
  </HeadingPairs>
  <TitlesOfParts>
    <vt:vector size="1" baseType="lpstr">
      <vt:lpstr/>
    </vt:vector>
  </TitlesOfParts>
  <Company>Quesite</Company>
  <LinksUpToDate>false</LinksUpToDate>
  <CharactersWithSpaces>12618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XXX</dc:creator>
  <cp:lastModifiedBy>Luca</cp:lastModifiedBy>
  <cp:revision>122</cp:revision>
  <cp:lastPrinted>2018-07-16T10:58:00Z</cp:lastPrinted>
  <dcterms:created xsi:type="dcterms:W3CDTF">2015-11-27T10:29:00Z</dcterms:created>
  <dcterms:modified xsi:type="dcterms:W3CDTF">2018-08-31T10:46:00Z</dcterms:modified>
</cp:coreProperties>
</file>